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9253D">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鸠江经开区高端装备制造项目（二期）勘察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10</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8日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4"/>
      <w:bookmarkStart w:id="3" w:name="OLE_LINK1"/>
      <w:bookmarkStart w:id="4" w:name="OLE_LINK3"/>
    </w:p>
    <w:p w14:paraId="42F5450C">
      <w:pPr>
        <w:widowControl/>
        <w:jc w:val="left"/>
        <w:rPr>
          <w:rFonts w:ascii="宋体" w:hAnsi="宋体" w:cs="宋体"/>
          <w:b/>
          <w:bCs/>
          <w:color w:val="auto"/>
          <w:spacing w:val="20"/>
          <w:sz w:val="28"/>
          <w:szCs w:val="28"/>
          <w:highlight w:val="none"/>
        </w:rPr>
      </w:pP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bookmarkStart w:id="5" w:name="OLE_LINK5"/>
      <w:bookmarkStart w:id="6" w:name="OLE_LINK6"/>
      <w:r>
        <w:rPr>
          <w:rFonts w:hint="eastAsia" w:ascii="宋体" w:hAnsi="宋体" w:cs="宋体"/>
          <w:b/>
          <w:bCs/>
          <w:color w:val="auto"/>
          <w:spacing w:val="20"/>
          <w:sz w:val="28"/>
          <w:szCs w:val="28"/>
          <w:highlight w:val="none"/>
          <w:lang w:val="en-US" w:eastAsia="zh-CN"/>
        </w:rPr>
        <w:t>鸠江经开区高端装备制造项目（二期）勘察钻探劳务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鸠江经开区高端装备制造项目（二期）勘察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鸠江经开区高端装备制造项目（二期）勘察钻探劳务。</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FF0000"/>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w:t>
      </w:r>
      <w:bookmarkStart w:id="7" w:name="_GoBack"/>
      <w:bookmarkEnd w:id="7"/>
      <w:r>
        <w:rPr>
          <w:rFonts w:hint="eastAsia" w:ascii="宋体" w:hAnsi="宋体" w:eastAsia="宋体" w:cs="宋体"/>
          <w:snapToGrid/>
          <w:color w:val="auto"/>
          <w:kern w:val="2"/>
          <w:sz w:val="24"/>
          <w:szCs w:val="20"/>
          <w:highlight w:val="none"/>
          <w:lang w:val="en-US" w:eastAsia="zh-CN" w:bidi="ar-SA"/>
        </w:rPr>
        <w:t>.项目地点：本项目建设地点为安徽省芜湖市鸠江区经济开发区。</w:t>
      </w:r>
    </w:p>
    <w:p w14:paraId="4FAE256E">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3.项目规模：拟建项目园区规划用地面积（含一期）约116668.08㎡（175亩），总建筑面积105052.96㎡</w:t>
      </w:r>
      <w:r>
        <w:rPr>
          <w:rFonts w:hint="eastAsia" w:ascii="宋体" w:hAnsi="宋体" w:cs="宋体"/>
          <w:snapToGrid/>
          <w:color w:val="auto"/>
          <w:kern w:val="2"/>
          <w:sz w:val="24"/>
          <w:szCs w:val="20"/>
          <w:highlight w:val="none"/>
          <w:lang w:val="en-US" w:eastAsia="zh-CN" w:bidi="ar-SA"/>
        </w:rPr>
        <w:t>，其中二期新建建筑建筑面积42784.4㎡。</w:t>
      </w:r>
    </w:p>
    <w:p w14:paraId="1DE550CF">
      <w:pPr>
        <w:autoSpaceDE w:val="0"/>
        <w:autoSpaceDN w:val="0"/>
        <w:adjustRightInd w:val="0"/>
        <w:spacing w:line="360" w:lineRule="auto"/>
        <w:ind w:firstLine="480" w:firstLineChars="200"/>
        <w:jc w:val="left"/>
        <w:rPr>
          <w:rFonts w:hint="default" w:ascii="宋体" w:hAnsi="宋体" w:eastAsia="宋体" w:cs="宋体"/>
          <w:color w:val="FF0000"/>
          <w:kern w:val="0"/>
          <w:sz w:val="24"/>
          <w:szCs w:val="24"/>
          <w:highlight w:val="none"/>
          <w:lang w:val="en-US" w:eastAsia="zh-CN"/>
        </w:rPr>
      </w:pPr>
      <w:r>
        <w:rPr>
          <w:rFonts w:hint="eastAsia" w:ascii="宋体" w:hAnsi="宋体" w:eastAsia="宋体" w:cs="宋体"/>
          <w:snapToGrid/>
          <w:color w:val="auto"/>
          <w:kern w:val="2"/>
          <w:sz w:val="24"/>
          <w:szCs w:val="20"/>
          <w:highlight w:val="none"/>
          <w:lang w:val="en-US" w:eastAsia="zh-CN" w:bidi="ar-SA"/>
        </w:rPr>
        <w:t>4.采购范围：鸠江区经济开发区高端装备制造项目（二期）项目内拟建建筑。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 40元/米、静力触探孔 15 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46B6E5C3">
      <w:pPr>
        <w:adjustRightInd w:val="0"/>
        <w:snapToGrid w:val="0"/>
        <w:spacing w:line="360" w:lineRule="auto"/>
        <w:ind w:firstLine="480" w:firstLineChars="200"/>
        <w:jc w:val="right"/>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鸠江经开区高端装备制造项目（二期）勘察钻探劳务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预估工作量:机</w:t>
            </w:r>
            <w:r>
              <w:rPr>
                <w:rFonts w:hint="default" w:ascii="宋体" w:hAnsi="宋体" w:eastAsia="宋体" w:cs="宋体"/>
                <w:snapToGrid/>
                <w:color w:val="auto"/>
                <w:kern w:val="0"/>
                <w:sz w:val="24"/>
                <w:szCs w:val="24"/>
                <w:highlight w:val="none"/>
                <w:lang w:val="en-US" w:eastAsia="zh-CN" w:bidi="ar-SA"/>
              </w:rPr>
              <w:t>钻探孔</w:t>
            </w:r>
            <w:r>
              <w:rPr>
                <w:rFonts w:hint="eastAsia" w:ascii="宋体" w:hAnsi="宋体" w:eastAsia="宋体" w:cs="宋体"/>
                <w:snapToGrid/>
                <w:color w:val="auto"/>
                <w:kern w:val="0"/>
                <w:sz w:val="24"/>
                <w:szCs w:val="24"/>
                <w:highlight w:val="none"/>
                <w:lang w:val="en-US" w:eastAsia="zh-CN" w:bidi="ar-SA"/>
              </w:rPr>
              <w:t>30</w:t>
            </w:r>
            <w:r>
              <w:rPr>
                <w:rFonts w:hint="default" w:ascii="宋体" w:hAnsi="宋体" w:eastAsia="宋体" w:cs="宋体"/>
                <w:snapToGrid/>
                <w:color w:val="auto"/>
                <w:kern w:val="0"/>
                <w:sz w:val="24"/>
                <w:szCs w:val="24"/>
                <w:highlight w:val="none"/>
                <w:lang w:val="en-US" w:eastAsia="zh-CN" w:bidi="ar-SA"/>
              </w:rPr>
              <w:t>个，</w:t>
            </w:r>
            <w:r>
              <w:rPr>
                <w:rFonts w:hint="eastAsia" w:ascii="宋体" w:hAnsi="宋体" w:eastAsia="宋体" w:cs="宋体"/>
                <w:snapToGrid/>
                <w:color w:val="auto"/>
                <w:kern w:val="0"/>
                <w:sz w:val="24"/>
                <w:szCs w:val="24"/>
                <w:highlight w:val="none"/>
                <w:lang w:val="en-US" w:eastAsia="zh-CN" w:bidi="ar-SA"/>
              </w:rPr>
              <w:t>孔深约45-50米，</w:t>
            </w:r>
            <w:r>
              <w:rPr>
                <w:rFonts w:hint="default" w:ascii="宋体" w:hAnsi="宋体" w:eastAsia="宋体" w:cs="宋体"/>
                <w:snapToGrid/>
                <w:color w:val="auto"/>
                <w:kern w:val="0"/>
                <w:sz w:val="24"/>
                <w:szCs w:val="24"/>
                <w:highlight w:val="none"/>
                <w:lang w:val="en-US" w:eastAsia="zh-CN" w:bidi="ar-SA"/>
              </w:rPr>
              <w:t>进尺</w:t>
            </w:r>
            <w:r>
              <w:rPr>
                <w:rFonts w:hint="eastAsia" w:ascii="宋体" w:hAnsi="宋体" w:eastAsia="宋体" w:cs="宋体"/>
                <w:snapToGrid/>
                <w:color w:val="auto"/>
                <w:kern w:val="0"/>
                <w:sz w:val="24"/>
                <w:szCs w:val="24"/>
                <w:highlight w:val="none"/>
                <w:lang w:val="en-US" w:eastAsia="zh-CN" w:bidi="ar-SA"/>
              </w:rPr>
              <w:t>约1500</w:t>
            </w:r>
            <w:r>
              <w:rPr>
                <w:rFonts w:hint="default" w:ascii="宋体" w:hAnsi="宋体" w:eastAsia="宋体" w:cs="宋体"/>
                <w:snapToGrid/>
                <w:color w:val="auto"/>
                <w:kern w:val="0"/>
                <w:sz w:val="24"/>
                <w:szCs w:val="24"/>
                <w:highlight w:val="none"/>
                <w:lang w:val="en-US" w:eastAsia="zh-CN" w:bidi="ar-SA"/>
              </w:rPr>
              <w:t>米</w:t>
            </w:r>
            <w:r>
              <w:rPr>
                <w:rFonts w:hint="eastAsia" w:ascii="宋体" w:hAnsi="宋体" w:eastAsia="宋体" w:cs="宋体"/>
                <w:snapToGrid/>
                <w:color w:val="auto"/>
                <w:kern w:val="0"/>
                <w:sz w:val="24"/>
                <w:szCs w:val="24"/>
                <w:highlight w:val="none"/>
                <w:lang w:val="en-US" w:eastAsia="zh-CN" w:bidi="ar-SA"/>
              </w:rPr>
              <w:t>；</w:t>
            </w:r>
            <w:r>
              <w:rPr>
                <w:rFonts w:hint="default" w:ascii="宋体" w:hAnsi="宋体" w:eastAsia="宋体" w:cs="宋体"/>
                <w:snapToGrid/>
                <w:color w:val="auto"/>
                <w:kern w:val="0"/>
                <w:sz w:val="24"/>
                <w:szCs w:val="24"/>
                <w:highlight w:val="none"/>
                <w:lang w:val="en-US" w:eastAsia="zh-CN" w:bidi="ar-SA"/>
              </w:rPr>
              <w:t>静探孔30个</w:t>
            </w:r>
            <w:r>
              <w:rPr>
                <w:rFonts w:hint="eastAsia" w:ascii="宋体" w:hAnsi="宋体" w:eastAsia="宋体" w:cs="宋体"/>
                <w:snapToGrid/>
                <w:color w:val="auto"/>
                <w:kern w:val="0"/>
                <w:sz w:val="24"/>
                <w:szCs w:val="24"/>
                <w:highlight w:val="none"/>
                <w:lang w:val="en-US" w:eastAsia="zh-CN" w:bidi="ar-SA"/>
              </w:rPr>
              <w:t>，孔深约35-45米，</w:t>
            </w:r>
            <w:r>
              <w:rPr>
                <w:rFonts w:hint="default" w:ascii="宋体" w:hAnsi="宋体" w:eastAsia="宋体" w:cs="宋体"/>
                <w:snapToGrid/>
                <w:color w:val="auto"/>
                <w:kern w:val="0"/>
                <w:sz w:val="24"/>
                <w:szCs w:val="24"/>
                <w:highlight w:val="none"/>
                <w:lang w:val="en-US" w:eastAsia="zh-CN" w:bidi="ar-SA"/>
              </w:rPr>
              <w:t>进尺</w:t>
            </w:r>
            <w:r>
              <w:rPr>
                <w:rFonts w:hint="eastAsia" w:ascii="宋体" w:hAnsi="宋体" w:eastAsia="宋体" w:cs="宋体"/>
                <w:snapToGrid/>
                <w:color w:val="auto"/>
                <w:kern w:val="0"/>
                <w:sz w:val="24"/>
                <w:szCs w:val="24"/>
                <w:highlight w:val="none"/>
                <w:lang w:val="en-US" w:eastAsia="zh-CN" w:bidi="ar-SA"/>
              </w:rPr>
              <w:t>约</w:t>
            </w:r>
            <w:r>
              <w:rPr>
                <w:rFonts w:hint="default" w:ascii="宋体" w:hAnsi="宋体" w:eastAsia="宋体" w:cs="宋体"/>
                <w:snapToGrid/>
                <w:color w:val="auto"/>
                <w:kern w:val="0"/>
                <w:sz w:val="24"/>
                <w:szCs w:val="24"/>
                <w:highlight w:val="none"/>
                <w:lang w:val="en-US" w:eastAsia="zh-CN" w:bidi="ar-SA"/>
              </w:rPr>
              <w:t>1200米</w:t>
            </w:r>
            <w:r>
              <w:rPr>
                <w:rFonts w:hint="eastAsia" w:ascii="宋体" w:hAnsi="宋体" w:eastAsia="宋体" w:cs="宋体"/>
                <w:snapToGrid/>
                <w:color w:val="auto"/>
                <w:kern w:val="0"/>
                <w:sz w:val="24"/>
                <w:szCs w:val="24"/>
                <w:highlight w:val="none"/>
                <w:lang w:val="en-US" w:eastAsia="zh-CN" w:bidi="ar-SA"/>
              </w:rPr>
              <w:t>。</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lang w:val="en-US" w:eastAsia="zh-CN"/>
              </w:rPr>
              <w:t>元/米、静力触探孔 15 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096936"/>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ECC06C1"/>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1426</Words>
  <Characters>1585</Characters>
  <Lines>1</Lines>
  <Paragraphs>1</Paragraphs>
  <TotalTime>1</TotalTime>
  <ScaleCrop>false</ScaleCrop>
  <LinksUpToDate>false</LinksUpToDate>
  <CharactersWithSpaces>1656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2026-10-08T09:31:47Z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