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FF2B46" w:rsidRDefault="00FF2B46">
      <w:pPr>
        <w:spacing w:line="560" w:lineRule="exact"/>
        <w:jc w:val="center"/>
        <w:rPr>
          <w:rFonts w:ascii="宋体" w:hAnsi="宋体" w:cs="仿宋_GB2312"/>
          <w:sz w:val="30"/>
          <w:szCs w:val="30"/>
        </w:rPr>
      </w:pPr>
      <w:bookmarkStart w:id="0" w:name="_GoBack"/>
      <w:bookmarkEnd w:id="0"/>
    </w:p>
    <w:p w14:paraId="46276CBB" w14:textId="7DD50255" w:rsidR="00EE46FB" w:rsidRDefault="009C752A">
      <w:pPr>
        <w:autoSpaceDE w:val="0"/>
        <w:autoSpaceDN w:val="0"/>
        <w:adjustRightInd w:val="0"/>
        <w:spacing w:line="360" w:lineRule="auto"/>
        <w:ind w:firstLine="200"/>
        <w:jc w:val="center"/>
        <w:rPr>
          <w:rFonts w:ascii="宋体" w:hAnsi="宋体" w:cs="宋体"/>
          <w:bCs/>
          <w:spacing w:val="20"/>
          <w:sz w:val="30"/>
          <w:szCs w:val="30"/>
        </w:rPr>
      </w:pPr>
      <w:bookmarkStart w:id="1" w:name="_Hlk211356542"/>
      <w:r>
        <w:rPr>
          <w:rFonts w:ascii="宋体" w:hAnsi="宋体" w:cs="宋体" w:hint="eastAsia"/>
          <w:bCs/>
          <w:spacing w:val="20"/>
          <w:sz w:val="30"/>
          <w:szCs w:val="30"/>
        </w:rPr>
        <w:t>芜湖</w:t>
      </w:r>
      <w:r w:rsidR="00603AA3">
        <w:rPr>
          <w:rFonts w:ascii="宋体" w:hAnsi="宋体" w:cs="宋体" w:hint="eastAsia"/>
          <w:bCs/>
          <w:spacing w:val="20"/>
          <w:sz w:val="30"/>
          <w:szCs w:val="30"/>
        </w:rPr>
        <w:t>凤鸣庭院</w:t>
      </w:r>
      <w:r>
        <w:rPr>
          <w:rFonts w:ascii="宋体" w:hAnsi="宋体" w:cs="宋体" w:hint="eastAsia"/>
          <w:bCs/>
          <w:spacing w:val="20"/>
          <w:sz w:val="30"/>
          <w:szCs w:val="30"/>
        </w:rPr>
        <w:t>酒店</w:t>
      </w:r>
      <w:r w:rsidR="00EE46FB">
        <w:rPr>
          <w:rFonts w:ascii="宋体" w:hAnsi="宋体" w:cs="宋体" w:hint="eastAsia"/>
          <w:bCs/>
          <w:spacing w:val="20"/>
          <w:sz w:val="30"/>
          <w:szCs w:val="30"/>
        </w:rPr>
        <w:t>工程设计项目</w:t>
      </w:r>
    </w:p>
    <w:p w14:paraId="1508764B" w14:textId="15BB1BD5" w:rsidR="00FF2B46" w:rsidRDefault="009C752A">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建筑泛光及景观灯光设计</w:t>
      </w:r>
    </w:p>
    <w:bookmarkEnd w:id="1"/>
    <w:p w14:paraId="1585FB04" w14:textId="77777777" w:rsidR="00FF2B46" w:rsidRDefault="009C752A">
      <w:pPr>
        <w:autoSpaceDE w:val="0"/>
        <w:autoSpaceDN w:val="0"/>
        <w:adjustRightInd w:val="0"/>
        <w:spacing w:line="360" w:lineRule="auto"/>
        <w:ind w:firstLine="200"/>
        <w:jc w:val="center"/>
        <w:rPr>
          <w:rFonts w:ascii="宋体" w:hAnsi="宋体" w:cs="宋体"/>
          <w:b/>
          <w:bCs/>
          <w:spacing w:val="20"/>
          <w:sz w:val="30"/>
          <w:szCs w:val="30"/>
        </w:rPr>
      </w:pPr>
      <w:r>
        <w:rPr>
          <w:rFonts w:ascii="宋体" w:hAnsi="宋体" w:cs="宋体" w:hint="eastAsia"/>
          <w:b/>
          <w:bCs/>
          <w:spacing w:val="20"/>
          <w:sz w:val="30"/>
          <w:szCs w:val="30"/>
        </w:rPr>
        <w:t>询价采购</w:t>
      </w:r>
    </w:p>
    <w:p w14:paraId="034B18C6" w14:textId="77777777" w:rsidR="00FF2B46" w:rsidRDefault="00FF2B46">
      <w:pPr>
        <w:spacing w:line="560" w:lineRule="exact"/>
        <w:jc w:val="center"/>
        <w:rPr>
          <w:rFonts w:ascii="宋体" w:hAnsi="宋体" w:cs="Times New Roman"/>
          <w:b/>
          <w:bCs/>
          <w:spacing w:val="20"/>
          <w:sz w:val="48"/>
          <w:szCs w:val="48"/>
        </w:rPr>
      </w:pPr>
    </w:p>
    <w:p w14:paraId="46420DD4" w14:textId="77777777" w:rsidR="00FF2B46" w:rsidRDefault="00FF2B46">
      <w:pPr>
        <w:spacing w:line="560" w:lineRule="exact"/>
        <w:jc w:val="center"/>
        <w:rPr>
          <w:rFonts w:ascii="宋体" w:hAnsi="宋体" w:cs="Times New Roman"/>
          <w:b/>
          <w:bCs/>
          <w:spacing w:val="20"/>
          <w:sz w:val="48"/>
          <w:szCs w:val="48"/>
        </w:rPr>
      </w:pPr>
    </w:p>
    <w:p w14:paraId="7208B2A6" w14:textId="77777777" w:rsidR="00FF2B46" w:rsidRDefault="00FF2B46">
      <w:pPr>
        <w:spacing w:line="560" w:lineRule="exact"/>
        <w:jc w:val="center"/>
        <w:rPr>
          <w:rFonts w:ascii="宋体" w:hAnsi="宋体" w:cs="Times New Roman"/>
          <w:b/>
          <w:bCs/>
          <w:spacing w:val="20"/>
          <w:sz w:val="48"/>
          <w:szCs w:val="48"/>
        </w:rPr>
      </w:pPr>
    </w:p>
    <w:p w14:paraId="27AB1801" w14:textId="77777777" w:rsidR="00FF2B46" w:rsidRDefault="00FF2B46">
      <w:pPr>
        <w:spacing w:line="560" w:lineRule="exact"/>
        <w:jc w:val="center"/>
        <w:rPr>
          <w:rFonts w:ascii="宋体" w:hAnsi="宋体" w:cs="Times New Roman"/>
          <w:b/>
          <w:bCs/>
          <w:spacing w:val="20"/>
          <w:sz w:val="48"/>
          <w:szCs w:val="48"/>
        </w:rPr>
      </w:pPr>
    </w:p>
    <w:p w14:paraId="22EAF307" w14:textId="77777777" w:rsidR="00FF2B46" w:rsidRDefault="00FF2B46">
      <w:pPr>
        <w:spacing w:line="560" w:lineRule="exact"/>
        <w:jc w:val="center"/>
        <w:rPr>
          <w:rFonts w:ascii="宋体" w:hAnsi="宋体" w:cs="Times New Roman"/>
          <w:b/>
          <w:bCs/>
          <w:spacing w:val="20"/>
          <w:sz w:val="48"/>
          <w:szCs w:val="48"/>
        </w:rPr>
      </w:pPr>
    </w:p>
    <w:p w14:paraId="019FF2D6" w14:textId="77777777" w:rsidR="00FF2B46" w:rsidRDefault="00FF2B46">
      <w:pPr>
        <w:spacing w:line="560" w:lineRule="exact"/>
        <w:jc w:val="center"/>
        <w:rPr>
          <w:rFonts w:ascii="宋体" w:hAnsi="宋体" w:cs="Times New Roman"/>
          <w:b/>
          <w:bCs/>
          <w:spacing w:val="20"/>
          <w:sz w:val="48"/>
          <w:szCs w:val="48"/>
        </w:rPr>
      </w:pPr>
    </w:p>
    <w:p w14:paraId="2052AED4" w14:textId="77777777" w:rsidR="00FF2B46" w:rsidRDefault="00FF2B46">
      <w:pPr>
        <w:spacing w:line="560" w:lineRule="exact"/>
        <w:jc w:val="center"/>
        <w:rPr>
          <w:rFonts w:ascii="宋体" w:hAnsi="宋体" w:cs="Times New Roman"/>
          <w:b/>
          <w:bCs/>
          <w:spacing w:val="20"/>
          <w:sz w:val="48"/>
          <w:szCs w:val="48"/>
        </w:rPr>
      </w:pPr>
    </w:p>
    <w:p w14:paraId="3DB1E1BF" w14:textId="77777777" w:rsidR="00FF2B46" w:rsidRDefault="00FF2B46">
      <w:pPr>
        <w:spacing w:line="560" w:lineRule="exact"/>
        <w:jc w:val="center"/>
        <w:rPr>
          <w:rFonts w:ascii="宋体" w:hAnsi="宋体" w:cs="Times New Roman"/>
          <w:b/>
          <w:bCs/>
          <w:spacing w:val="20"/>
          <w:sz w:val="48"/>
          <w:szCs w:val="48"/>
        </w:rPr>
      </w:pPr>
    </w:p>
    <w:p w14:paraId="01E80B10" w14:textId="77777777" w:rsidR="00FF2B46" w:rsidRDefault="00FF2B46">
      <w:pPr>
        <w:spacing w:line="560" w:lineRule="exact"/>
        <w:jc w:val="center"/>
        <w:rPr>
          <w:rFonts w:ascii="宋体" w:hAnsi="宋体" w:cs="Times New Roman"/>
          <w:b/>
          <w:bCs/>
          <w:spacing w:val="20"/>
          <w:sz w:val="48"/>
          <w:szCs w:val="48"/>
        </w:rPr>
      </w:pPr>
    </w:p>
    <w:p w14:paraId="37038AEC" w14:textId="77777777" w:rsidR="00FF2B46" w:rsidRDefault="00FF2B46">
      <w:pPr>
        <w:spacing w:line="560" w:lineRule="exact"/>
        <w:jc w:val="center"/>
        <w:rPr>
          <w:rFonts w:ascii="宋体" w:hAnsi="宋体" w:cs="Times New Roman"/>
          <w:b/>
          <w:bCs/>
          <w:spacing w:val="20"/>
          <w:sz w:val="48"/>
          <w:szCs w:val="48"/>
        </w:rPr>
      </w:pPr>
    </w:p>
    <w:p w14:paraId="7D306174" w14:textId="77777777" w:rsidR="00FF2B46" w:rsidRDefault="00FF2B46">
      <w:pPr>
        <w:spacing w:line="560" w:lineRule="exact"/>
        <w:jc w:val="center"/>
        <w:rPr>
          <w:rFonts w:ascii="宋体" w:hAnsi="宋体" w:cs="Times New Roman"/>
          <w:b/>
          <w:bCs/>
          <w:spacing w:val="20"/>
          <w:sz w:val="48"/>
          <w:szCs w:val="48"/>
        </w:rPr>
      </w:pPr>
    </w:p>
    <w:p w14:paraId="5CF28B6A" w14:textId="77777777" w:rsidR="00FF2B46" w:rsidRDefault="00FF2B46">
      <w:pPr>
        <w:spacing w:line="560" w:lineRule="exact"/>
        <w:jc w:val="center"/>
        <w:rPr>
          <w:rFonts w:ascii="宋体" w:hAnsi="宋体" w:cs="仿宋_GB2312"/>
          <w:sz w:val="32"/>
          <w:szCs w:val="32"/>
        </w:rPr>
      </w:pPr>
    </w:p>
    <w:p w14:paraId="07EAA68F" w14:textId="77777777" w:rsidR="00FF2B46" w:rsidRDefault="00FF2B46">
      <w:pPr>
        <w:spacing w:line="560" w:lineRule="exact"/>
        <w:jc w:val="center"/>
        <w:rPr>
          <w:rFonts w:ascii="宋体" w:hAnsi="宋体" w:cs="仿宋_GB2312"/>
          <w:sz w:val="32"/>
          <w:szCs w:val="32"/>
        </w:rPr>
      </w:pPr>
    </w:p>
    <w:p w14:paraId="4956F6D1" w14:textId="77777777" w:rsidR="00FF2B46" w:rsidRDefault="00FF2B46">
      <w:pPr>
        <w:spacing w:line="560" w:lineRule="exact"/>
        <w:jc w:val="center"/>
        <w:rPr>
          <w:rFonts w:ascii="宋体" w:hAnsi="宋体" w:cs="仿宋_GB2312"/>
          <w:sz w:val="32"/>
          <w:szCs w:val="32"/>
        </w:rPr>
      </w:pPr>
    </w:p>
    <w:p w14:paraId="34ADC8E6" w14:textId="77777777" w:rsidR="00FF2B46" w:rsidRDefault="00FF2B46">
      <w:pPr>
        <w:spacing w:line="560" w:lineRule="exact"/>
        <w:jc w:val="center"/>
        <w:rPr>
          <w:rFonts w:ascii="宋体" w:hAnsi="宋体" w:cs="仿宋_GB2312"/>
          <w:sz w:val="30"/>
          <w:szCs w:val="30"/>
        </w:rPr>
      </w:pPr>
    </w:p>
    <w:p w14:paraId="62F94306" w14:textId="77777777" w:rsidR="00FF2B46" w:rsidRDefault="00FF2B46">
      <w:pPr>
        <w:spacing w:line="560" w:lineRule="exact"/>
        <w:jc w:val="center"/>
        <w:rPr>
          <w:rFonts w:ascii="宋体" w:hAnsi="宋体" w:cs="仿宋_GB2312"/>
          <w:sz w:val="30"/>
          <w:szCs w:val="30"/>
        </w:rPr>
      </w:pPr>
    </w:p>
    <w:p w14:paraId="2F63B1DB" w14:textId="77777777" w:rsidR="00FF2B46" w:rsidRDefault="009C752A">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p>
    <w:p w14:paraId="457BB8F5" w14:textId="4F402CA2" w:rsidR="00FF2B46" w:rsidRDefault="009C752A">
      <w:pPr>
        <w:spacing w:line="560" w:lineRule="exact"/>
        <w:jc w:val="center"/>
        <w:rPr>
          <w:rFonts w:ascii="宋体" w:hAnsi="宋体" w:cs="仿宋_GB2312"/>
          <w:sz w:val="30"/>
          <w:szCs w:val="30"/>
        </w:rPr>
      </w:pPr>
      <w:r>
        <w:rPr>
          <w:rFonts w:ascii="宋体" w:hAnsi="宋体" w:cs="仿宋_GB2312" w:hint="eastAsia"/>
          <w:sz w:val="30"/>
          <w:szCs w:val="30"/>
        </w:rPr>
        <w:t>202</w:t>
      </w:r>
      <w:r>
        <w:rPr>
          <w:rFonts w:ascii="宋体" w:hAnsi="宋体" w:cs="仿宋_GB2312"/>
          <w:sz w:val="30"/>
          <w:szCs w:val="30"/>
        </w:rPr>
        <w:t>5</w:t>
      </w:r>
      <w:r>
        <w:rPr>
          <w:rFonts w:ascii="宋体" w:hAnsi="宋体" w:cs="仿宋_GB2312" w:hint="eastAsia"/>
          <w:sz w:val="30"/>
          <w:szCs w:val="30"/>
        </w:rPr>
        <w:t>年1</w:t>
      </w:r>
      <w:r w:rsidR="000C593B">
        <w:rPr>
          <w:rFonts w:ascii="宋体" w:hAnsi="宋体" w:cs="仿宋_GB2312"/>
          <w:sz w:val="30"/>
          <w:szCs w:val="30"/>
        </w:rPr>
        <w:t>1</w:t>
      </w:r>
      <w:r>
        <w:rPr>
          <w:rFonts w:ascii="宋体" w:hAnsi="宋体" w:cs="仿宋_GB2312" w:hint="eastAsia"/>
          <w:sz w:val="30"/>
          <w:szCs w:val="30"/>
        </w:rPr>
        <w:t>月1</w:t>
      </w:r>
      <w:r w:rsidR="000C593B">
        <w:rPr>
          <w:rFonts w:ascii="宋体" w:hAnsi="宋体" w:cs="仿宋_GB2312"/>
          <w:sz w:val="30"/>
          <w:szCs w:val="30"/>
        </w:rPr>
        <w:t>0</w:t>
      </w:r>
      <w:r>
        <w:rPr>
          <w:rFonts w:ascii="宋体" w:hAnsi="宋体" w:cs="仿宋_GB2312" w:hint="eastAsia"/>
          <w:sz w:val="30"/>
          <w:szCs w:val="30"/>
        </w:rPr>
        <w:t>日</w:t>
      </w:r>
    </w:p>
    <w:p w14:paraId="331082F0" w14:textId="77777777" w:rsidR="00FF2B46" w:rsidRDefault="00FF2B46">
      <w:pPr>
        <w:autoSpaceDE w:val="0"/>
        <w:autoSpaceDN w:val="0"/>
        <w:adjustRightInd w:val="0"/>
        <w:spacing w:line="360" w:lineRule="auto"/>
        <w:jc w:val="left"/>
        <w:rPr>
          <w:rFonts w:ascii="宋体" w:hAnsi="宋体" w:cs="宋体"/>
          <w:sz w:val="24"/>
          <w:szCs w:val="24"/>
        </w:rPr>
      </w:pPr>
      <w:bookmarkStart w:id="2" w:name="_Toc358215312"/>
      <w:bookmarkStart w:id="3" w:name="OLE_LINK3"/>
      <w:bookmarkStart w:id="4" w:name="OLE_LINK4"/>
      <w:bookmarkStart w:id="5" w:name="OLE_LINK1"/>
      <w:bookmarkStart w:id="6" w:name="OLE_LINK2"/>
    </w:p>
    <w:p w14:paraId="14057872" w14:textId="77777777" w:rsidR="00FF2B46" w:rsidRDefault="009C752A">
      <w:pPr>
        <w:widowControl/>
        <w:jc w:val="left"/>
        <w:rPr>
          <w:rFonts w:ascii="宋体" w:hAnsi="宋体" w:cs="宋体"/>
          <w:b/>
          <w:bCs/>
          <w:spacing w:val="20"/>
          <w:sz w:val="28"/>
          <w:szCs w:val="28"/>
        </w:rPr>
      </w:pPr>
      <w:r>
        <w:rPr>
          <w:rFonts w:ascii="宋体" w:hAnsi="宋体" w:cs="宋体"/>
          <w:b/>
          <w:bCs/>
          <w:spacing w:val="20"/>
          <w:sz w:val="28"/>
          <w:szCs w:val="28"/>
        </w:rPr>
        <w:br w:type="page"/>
      </w:r>
    </w:p>
    <w:p w14:paraId="69E4F3F1" w14:textId="77777777" w:rsidR="00FF2B46" w:rsidRDefault="00FF2B46">
      <w:pPr>
        <w:autoSpaceDE w:val="0"/>
        <w:autoSpaceDN w:val="0"/>
        <w:adjustRightInd w:val="0"/>
        <w:spacing w:line="360" w:lineRule="auto"/>
        <w:ind w:firstLine="200"/>
        <w:jc w:val="center"/>
        <w:rPr>
          <w:rFonts w:ascii="宋体" w:hAnsi="宋体" w:cs="宋体"/>
          <w:b/>
          <w:bCs/>
          <w:spacing w:val="20"/>
          <w:sz w:val="28"/>
          <w:szCs w:val="28"/>
        </w:rPr>
      </w:pPr>
    </w:p>
    <w:p w14:paraId="11313CB3" w14:textId="08A907A7" w:rsidR="00EE46FB" w:rsidRDefault="00EE46FB" w:rsidP="00EE46FB">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芜湖</w:t>
      </w:r>
      <w:r w:rsidR="00603AA3">
        <w:rPr>
          <w:rFonts w:ascii="宋体" w:hAnsi="宋体" w:cs="宋体" w:hint="eastAsia"/>
          <w:bCs/>
          <w:spacing w:val="20"/>
          <w:sz w:val="30"/>
          <w:szCs w:val="30"/>
        </w:rPr>
        <w:t>凤鸣庭院</w:t>
      </w:r>
      <w:r>
        <w:rPr>
          <w:rFonts w:ascii="宋体" w:hAnsi="宋体" w:cs="宋体" w:hint="eastAsia"/>
          <w:bCs/>
          <w:spacing w:val="20"/>
          <w:sz w:val="30"/>
          <w:szCs w:val="30"/>
        </w:rPr>
        <w:t>酒店工程设计项目</w:t>
      </w:r>
    </w:p>
    <w:p w14:paraId="28F264F0" w14:textId="77777777" w:rsidR="00EE46FB" w:rsidRDefault="00EE46FB" w:rsidP="00EE46FB">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建筑泛光及景观灯光设计</w:t>
      </w:r>
    </w:p>
    <w:p w14:paraId="3B11FFA4" w14:textId="77777777" w:rsidR="00FF2B46" w:rsidRDefault="009C752A">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2"/>
    </w:p>
    <w:p w14:paraId="15067FE6" w14:textId="640A7C8B" w:rsidR="00FF2B46" w:rsidRDefault="009C752A" w:rsidP="00EE46FB">
      <w:pPr>
        <w:autoSpaceDE w:val="0"/>
        <w:autoSpaceDN w:val="0"/>
        <w:adjustRightInd w:val="0"/>
        <w:spacing w:line="360" w:lineRule="auto"/>
        <w:ind w:firstLineChars="195" w:firstLine="468"/>
        <w:rPr>
          <w:rFonts w:ascii="宋体" w:hAnsi="宋体" w:cs="宋体"/>
          <w:sz w:val="24"/>
          <w:szCs w:val="24"/>
        </w:rPr>
      </w:pPr>
      <w:r>
        <w:rPr>
          <w:rFonts w:ascii="宋体" w:hAnsi="宋体" w:cs="宋体" w:hint="eastAsia"/>
          <w:sz w:val="24"/>
          <w:szCs w:val="24"/>
        </w:rPr>
        <w:t>现通过询价方式采购</w:t>
      </w:r>
      <w:r w:rsidR="00EE46FB" w:rsidRPr="00EE46FB">
        <w:rPr>
          <w:rFonts w:ascii="宋体" w:hAnsi="宋体" w:cs="宋体" w:hint="eastAsia"/>
          <w:sz w:val="24"/>
          <w:szCs w:val="24"/>
          <w:u w:val="single"/>
        </w:rPr>
        <w:t>芜湖</w:t>
      </w:r>
      <w:r w:rsidR="00603AA3">
        <w:rPr>
          <w:rFonts w:ascii="宋体" w:hAnsi="宋体" w:cs="宋体" w:hint="eastAsia"/>
          <w:sz w:val="24"/>
          <w:szCs w:val="24"/>
          <w:u w:val="single"/>
        </w:rPr>
        <w:t>凤鸣庭院</w:t>
      </w:r>
      <w:r w:rsidR="00EE46FB" w:rsidRPr="00EE46FB">
        <w:rPr>
          <w:rFonts w:ascii="宋体" w:hAnsi="宋体" w:cs="宋体" w:hint="eastAsia"/>
          <w:sz w:val="24"/>
          <w:szCs w:val="24"/>
          <w:u w:val="single"/>
        </w:rPr>
        <w:t>酒店工程设计项目建筑泛光及景观灯光设计</w:t>
      </w:r>
      <w:r>
        <w:rPr>
          <w:rFonts w:ascii="宋体" w:hAnsi="宋体" w:cs="宋体" w:hint="eastAsia"/>
          <w:sz w:val="24"/>
          <w:szCs w:val="24"/>
        </w:rPr>
        <w:t>服务，服务单位工作内容包括但不限于完成本项目建筑泛光及</w:t>
      </w:r>
      <w:r w:rsidR="000F4B47">
        <w:rPr>
          <w:rFonts w:ascii="宋体" w:hAnsi="宋体" w:cs="宋体" w:hint="eastAsia"/>
          <w:sz w:val="24"/>
          <w:szCs w:val="24"/>
        </w:rPr>
        <w:t>景观灯光</w:t>
      </w:r>
      <w:r w:rsidR="000F4B47" w:rsidRPr="007354B7">
        <w:rPr>
          <w:rFonts w:ascii="宋体" w:hAnsi="宋体" w:cs="宋体" w:hint="eastAsia"/>
          <w:sz w:val="24"/>
          <w:szCs w:val="24"/>
        </w:rPr>
        <w:t>方案深化设计及施工图设计</w:t>
      </w:r>
      <w:r>
        <w:rPr>
          <w:rFonts w:ascii="宋体" w:hAnsi="宋体" w:cs="宋体" w:hint="eastAsia"/>
          <w:sz w:val="24"/>
          <w:szCs w:val="24"/>
        </w:rPr>
        <w:t>的图文说明、效果图、灯具布置图、灯具清单、工程造价表、照度分析说明、电气系统图、管线回路图、安装示意图、安装大样图、控制系统图</w:t>
      </w:r>
      <w:r w:rsidR="00403A34">
        <w:rPr>
          <w:rFonts w:ascii="宋体" w:hAnsi="宋体" w:cs="宋体" w:hint="eastAsia"/>
          <w:sz w:val="24"/>
          <w:szCs w:val="24"/>
        </w:rPr>
        <w:t>等</w:t>
      </w:r>
      <w:r>
        <w:rPr>
          <w:rFonts w:ascii="宋体" w:hAnsi="宋体" w:cs="宋体" w:hint="eastAsia"/>
          <w:sz w:val="24"/>
          <w:szCs w:val="24"/>
        </w:rPr>
        <w:t>。</w:t>
      </w:r>
    </w:p>
    <w:p w14:paraId="7ACF229F" w14:textId="77777777" w:rsidR="00FF2B46" w:rsidRDefault="009C752A">
      <w:pPr>
        <w:autoSpaceDE w:val="0"/>
        <w:autoSpaceDN w:val="0"/>
        <w:adjustRightInd w:val="0"/>
        <w:spacing w:line="360" w:lineRule="auto"/>
        <w:ind w:firstLineChars="195" w:firstLine="468"/>
        <w:jc w:val="left"/>
        <w:rPr>
          <w:rFonts w:ascii="宋体" w:hAnsi="宋体" w:cs="Times New Roman"/>
          <w:sz w:val="24"/>
          <w:szCs w:val="24"/>
        </w:rPr>
      </w:pPr>
      <w:r>
        <w:rPr>
          <w:rFonts w:ascii="宋体" w:hAnsi="宋体" w:cs="宋体" w:hint="eastAsia"/>
          <w:sz w:val="24"/>
          <w:szCs w:val="24"/>
        </w:rPr>
        <w:t>以上工作阶段所产生的各项成本费用均由中标人承担。</w:t>
      </w:r>
    </w:p>
    <w:p w14:paraId="6864A7B9" w14:textId="77777777" w:rsidR="00FF2B46" w:rsidRDefault="00FF2B46">
      <w:pPr>
        <w:autoSpaceDE w:val="0"/>
        <w:autoSpaceDN w:val="0"/>
        <w:adjustRightInd w:val="0"/>
        <w:spacing w:line="360" w:lineRule="auto"/>
        <w:jc w:val="left"/>
        <w:rPr>
          <w:rFonts w:ascii="宋体" w:hAnsi="宋体" w:cs="宋体"/>
          <w:b/>
          <w:bCs/>
          <w:sz w:val="24"/>
          <w:szCs w:val="24"/>
        </w:rPr>
      </w:pPr>
    </w:p>
    <w:p w14:paraId="62400927" w14:textId="77777777" w:rsidR="00FF2B46" w:rsidRDefault="009C752A">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14:paraId="55B01B1D" w14:textId="494C693A" w:rsidR="00FF2B46" w:rsidRDefault="009C752A">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bookmarkStart w:id="7" w:name="_Hlk211356913"/>
      <w:r w:rsidR="00EE46FB" w:rsidRPr="00EE46FB">
        <w:rPr>
          <w:rFonts w:ascii="宋体" w:hAnsi="宋体" w:cs="宋体" w:hint="eastAsia"/>
          <w:sz w:val="24"/>
          <w:szCs w:val="24"/>
        </w:rPr>
        <w:t>芜湖</w:t>
      </w:r>
      <w:r w:rsidR="00603AA3">
        <w:rPr>
          <w:rFonts w:ascii="宋体" w:hAnsi="宋体" w:cs="宋体" w:hint="eastAsia"/>
          <w:sz w:val="24"/>
          <w:szCs w:val="24"/>
        </w:rPr>
        <w:t>凤鸣庭院</w:t>
      </w:r>
      <w:r w:rsidR="00EE46FB" w:rsidRPr="00EE46FB">
        <w:rPr>
          <w:rFonts w:ascii="宋体" w:hAnsi="宋体" w:cs="宋体" w:hint="eastAsia"/>
          <w:sz w:val="24"/>
          <w:szCs w:val="24"/>
        </w:rPr>
        <w:t>酒店工程设计项目</w:t>
      </w:r>
      <w:bookmarkEnd w:id="7"/>
      <w:r w:rsidR="00EE46FB">
        <w:rPr>
          <w:rFonts w:ascii="宋体" w:hAnsi="宋体" w:cs="宋体" w:hint="eastAsia"/>
          <w:sz w:val="24"/>
          <w:szCs w:val="24"/>
        </w:rPr>
        <w:t>。</w:t>
      </w:r>
    </w:p>
    <w:p w14:paraId="29A175A0" w14:textId="7A8BB6A4" w:rsidR="00FF2B46" w:rsidRDefault="009C752A">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w:t>
      </w:r>
      <w:r w:rsidR="00946F6A">
        <w:rPr>
          <w:rFonts w:ascii="宋体" w:hAnsi="宋体" w:cs="宋体" w:hint="eastAsia"/>
          <w:sz w:val="24"/>
          <w:szCs w:val="24"/>
        </w:rPr>
        <w:t>安徽省</w:t>
      </w:r>
      <w:r>
        <w:rPr>
          <w:rFonts w:ascii="宋体" w:hAnsi="宋体" w:cs="宋体" w:hint="eastAsia"/>
          <w:sz w:val="24"/>
          <w:szCs w:val="24"/>
        </w:rPr>
        <w:t>芜湖市</w:t>
      </w:r>
      <w:r w:rsidR="00946F6A">
        <w:rPr>
          <w:rFonts w:ascii="宋体" w:hAnsi="宋体" w:cs="宋体" w:hint="eastAsia"/>
          <w:sz w:val="24"/>
          <w:szCs w:val="24"/>
        </w:rPr>
        <w:t>经济技术开发区</w:t>
      </w:r>
      <w:r>
        <w:rPr>
          <w:rFonts w:ascii="宋体" w:hAnsi="宋体" w:cs="宋体" w:hint="eastAsia"/>
          <w:sz w:val="24"/>
          <w:szCs w:val="24"/>
        </w:rPr>
        <w:t>。</w:t>
      </w:r>
    </w:p>
    <w:p w14:paraId="30A7B665" w14:textId="62791B4D" w:rsidR="00FF2B46" w:rsidRDefault="009C752A">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3.项目概况：项目总用地面积为 54300平方米、地上建筑面积为37233.74平方米、建筑密度为32%、占地面积为17137.92平方米、景观面积为35295平方米。</w:t>
      </w:r>
    </w:p>
    <w:p w14:paraId="2FD091BE" w14:textId="116CEBE8"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4.采购范围：</w:t>
      </w:r>
      <w:r>
        <w:rPr>
          <w:rFonts w:ascii="宋体" w:hAnsi="宋体" w:cs="宋体" w:hint="eastAsia"/>
          <w:sz w:val="24"/>
          <w:szCs w:val="24"/>
        </w:rPr>
        <w:t>包括但不限于完成本项目</w:t>
      </w:r>
      <w:r w:rsidR="00403A34">
        <w:rPr>
          <w:rFonts w:ascii="宋体" w:hAnsi="宋体" w:cs="宋体" w:hint="eastAsia"/>
          <w:sz w:val="24"/>
          <w:szCs w:val="24"/>
        </w:rPr>
        <w:t>建筑泛光及景观灯光</w:t>
      </w:r>
      <w:r w:rsidR="007354B7" w:rsidRPr="007354B7">
        <w:rPr>
          <w:rFonts w:ascii="宋体" w:hAnsi="宋体" w:cs="宋体" w:hint="eastAsia"/>
          <w:sz w:val="24"/>
          <w:szCs w:val="24"/>
        </w:rPr>
        <w:t>方案深化设计及施工图设计</w:t>
      </w:r>
      <w:r w:rsidR="00403A34">
        <w:rPr>
          <w:rFonts w:ascii="宋体" w:hAnsi="宋体" w:cs="宋体" w:hint="eastAsia"/>
          <w:sz w:val="24"/>
          <w:szCs w:val="24"/>
        </w:rPr>
        <w:t>的图文说明、效果图、灯具布置图、灯具清单、工程造价表、照度分析说明、电气系统图、管线回路图、安装示意图、安装大样图、控制系统图等。</w:t>
      </w:r>
    </w:p>
    <w:p w14:paraId="792DC205" w14:textId="3888AB78"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5.工期要求：65日历天</w:t>
      </w:r>
      <w:r w:rsidR="00403A34">
        <w:rPr>
          <w:rFonts w:ascii="宋体" w:hAnsi="宋体" w:cs="宋体" w:hint="eastAsia"/>
          <w:kern w:val="0"/>
          <w:sz w:val="24"/>
          <w:szCs w:val="24"/>
        </w:rPr>
        <w:t>。</w:t>
      </w:r>
      <w:r w:rsidR="00403A34" w:rsidRPr="005D160A">
        <w:rPr>
          <w:rFonts w:ascii="宋体" w:hAnsi="宋体" w:cs="宋体" w:hint="eastAsia"/>
          <w:kern w:val="0"/>
          <w:sz w:val="24"/>
          <w:szCs w:val="24"/>
        </w:rPr>
        <w:t>如建设单位要求发生变化，工期顺延，费用不再增加</w:t>
      </w:r>
      <w:r w:rsidR="00403A34" w:rsidRPr="00436A00">
        <w:rPr>
          <w:rFonts w:ascii="宋体" w:hAnsi="宋体" w:cs="宋体" w:hint="eastAsia"/>
          <w:kern w:val="0"/>
          <w:sz w:val="24"/>
          <w:szCs w:val="24"/>
        </w:rPr>
        <w:t>。</w:t>
      </w:r>
    </w:p>
    <w:p w14:paraId="490165D0" w14:textId="7777777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6.质量标准：合格。</w:t>
      </w:r>
    </w:p>
    <w:p w14:paraId="750F1CCF" w14:textId="7777777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7.报价方式：</w:t>
      </w: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r>
        <w:rPr>
          <w:rFonts w:ascii="宋体" w:hAnsi="宋体" w:cs="宋体" w:hint="eastAsia"/>
          <w:kern w:val="0"/>
          <w:sz w:val="24"/>
          <w:szCs w:val="24"/>
        </w:rPr>
        <w:t>（四舍五入保留两位小数）。</w:t>
      </w:r>
    </w:p>
    <w:p w14:paraId="44A980C9" w14:textId="7777777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8.招标控制价：20</w:t>
      </w:r>
      <w:r>
        <w:rPr>
          <w:rFonts w:ascii="宋体" w:hAnsi="宋体" w:cs="宋体"/>
          <w:spacing w:val="20"/>
          <w:sz w:val="24"/>
          <w:szCs w:val="24"/>
        </w:rPr>
        <w:t>0000.00</w:t>
      </w:r>
      <w:r>
        <w:rPr>
          <w:rFonts w:ascii="宋体" w:hAnsi="宋体" w:cs="宋体" w:hint="eastAsia"/>
          <w:spacing w:val="20"/>
          <w:sz w:val="24"/>
          <w:szCs w:val="24"/>
        </w:rPr>
        <w:t>元</w:t>
      </w:r>
      <w:r>
        <w:rPr>
          <w:rFonts w:ascii="宋体" w:hAnsi="宋体" w:cs="宋体" w:hint="eastAsia"/>
          <w:kern w:val="0"/>
          <w:sz w:val="24"/>
          <w:szCs w:val="24"/>
        </w:rPr>
        <w:t>。</w:t>
      </w:r>
    </w:p>
    <w:p w14:paraId="4FB6695D" w14:textId="77777777" w:rsidR="00FF2B46" w:rsidRDefault="00FF2B46">
      <w:pPr>
        <w:autoSpaceDE w:val="0"/>
        <w:autoSpaceDN w:val="0"/>
        <w:adjustRightInd w:val="0"/>
        <w:spacing w:line="360" w:lineRule="auto"/>
        <w:jc w:val="left"/>
        <w:rPr>
          <w:rFonts w:ascii="宋体" w:hAnsi="宋体" w:cs="宋体"/>
          <w:b/>
          <w:bCs/>
          <w:sz w:val="24"/>
          <w:szCs w:val="24"/>
        </w:rPr>
      </w:pPr>
    </w:p>
    <w:p w14:paraId="070A4CDB" w14:textId="77777777" w:rsidR="00FF2B46" w:rsidRDefault="009C752A">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14:paraId="54E79367" w14:textId="544A9DFE" w:rsidR="00FF2B46" w:rsidRDefault="009C752A">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1.报价人资质要求：具有</w:t>
      </w:r>
      <w:r w:rsidR="00403A34">
        <w:rPr>
          <w:rFonts w:ascii="宋体" w:hAnsi="宋体" w:hint="eastAsia"/>
          <w:kern w:val="0"/>
          <w:sz w:val="24"/>
          <w:szCs w:val="24"/>
        </w:rPr>
        <w:t>工程设计建筑行业建筑工程甲级及以上或照明工程设计专项乙级及以上资质的</w:t>
      </w:r>
      <w:r>
        <w:rPr>
          <w:rFonts w:ascii="宋体" w:hAnsi="宋体" w:cs="宋体" w:hint="eastAsia"/>
          <w:sz w:val="24"/>
          <w:szCs w:val="24"/>
        </w:rPr>
        <w:t>独立法人。</w:t>
      </w:r>
    </w:p>
    <w:p w14:paraId="499CAD09" w14:textId="77777777" w:rsidR="00FF2B46" w:rsidRDefault="009C752A">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2.报价人类似业绩要求：无。</w:t>
      </w:r>
    </w:p>
    <w:p w14:paraId="1679B654" w14:textId="77777777" w:rsidR="00FF2B46" w:rsidRDefault="009C752A">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3.项目负责人资质要求：无。</w:t>
      </w:r>
    </w:p>
    <w:p w14:paraId="014529CB" w14:textId="77777777" w:rsidR="00FF2B46" w:rsidRDefault="009C752A">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14:paraId="248A706D" w14:textId="77777777" w:rsidR="00FF2B46" w:rsidRDefault="009C752A">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26F8D93C" w14:textId="77777777" w:rsidR="00FF2B46" w:rsidRDefault="009C752A">
      <w:pPr>
        <w:adjustRightInd w:val="0"/>
        <w:snapToGrid w:val="0"/>
        <w:spacing w:line="360" w:lineRule="auto"/>
        <w:ind w:firstLineChars="200" w:firstLine="480"/>
        <w:jc w:val="left"/>
        <w:rPr>
          <w:rFonts w:ascii="宋体" w:hAnsi="宋体" w:cs="宋体"/>
          <w:b/>
          <w:bCs/>
          <w:sz w:val="24"/>
          <w:szCs w:val="24"/>
        </w:rPr>
      </w:pPr>
      <w:bookmarkStart w:id="8" w:name="_Hlk187584553"/>
      <w:r>
        <w:rPr>
          <w:rFonts w:ascii="宋体" w:hAnsi="宋体" w:cs="宋体" w:hint="eastAsia"/>
          <w:kern w:val="0"/>
          <w:sz w:val="24"/>
          <w:szCs w:val="24"/>
        </w:rPr>
        <w:t>注：</w:t>
      </w:r>
      <w:bookmarkEnd w:id="3"/>
      <w:bookmarkEnd w:id="4"/>
      <w:bookmarkEnd w:id="5"/>
      <w:bookmarkEnd w:id="6"/>
      <w:bookmarkEnd w:id="8"/>
      <w:r>
        <w:rPr>
          <w:rFonts w:ascii="宋体" w:hAnsi="宋体" w:cs="仿宋_GB2312" w:hint="eastAsia"/>
          <w:sz w:val="24"/>
          <w:szCs w:val="24"/>
        </w:rPr>
        <w:t>潜在报价人在参加报价前需填写《协作方信息表》（详见附件）办理协作方登记，在报价时间截止</w:t>
      </w:r>
      <w:proofErr w:type="gramStart"/>
      <w:r>
        <w:rPr>
          <w:rFonts w:ascii="宋体" w:hAnsi="宋体" w:cs="仿宋_GB2312" w:hint="eastAsia"/>
          <w:sz w:val="24"/>
          <w:szCs w:val="24"/>
        </w:rPr>
        <w:t>前联系</w:t>
      </w:r>
      <w:proofErr w:type="gramEnd"/>
      <w:r>
        <w:rPr>
          <w:rFonts w:ascii="宋体" w:hAnsi="宋体" w:cs="仿宋_GB2312" w:hint="eastAsia"/>
          <w:sz w:val="24"/>
          <w:szCs w:val="24"/>
        </w:rPr>
        <w:t>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p w14:paraId="6CD39D86" w14:textId="77777777" w:rsidR="00FF2B46" w:rsidRDefault="009C752A">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14:paraId="6DE71110" w14:textId="77777777" w:rsidR="00FF2B46" w:rsidRDefault="009C752A">
      <w:pPr>
        <w:autoSpaceDE w:val="0"/>
        <w:autoSpaceDN w:val="0"/>
        <w:adjustRightInd w:val="0"/>
        <w:spacing w:line="360" w:lineRule="auto"/>
        <w:ind w:firstLineChars="200" w:firstLine="480"/>
        <w:jc w:val="left"/>
        <w:rPr>
          <w:rFonts w:ascii="宋体" w:hAnsi="宋体" w:cs="宋体"/>
          <w:b/>
          <w:bCs/>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FF2B46" w:rsidRDefault="00FF2B46">
      <w:pPr>
        <w:autoSpaceDE w:val="0"/>
        <w:autoSpaceDN w:val="0"/>
        <w:adjustRightInd w:val="0"/>
        <w:spacing w:line="360" w:lineRule="auto"/>
        <w:jc w:val="left"/>
        <w:rPr>
          <w:rFonts w:ascii="宋体" w:hAnsi="宋体" w:cs="宋体"/>
          <w:b/>
          <w:bCs/>
          <w:sz w:val="24"/>
          <w:szCs w:val="24"/>
        </w:rPr>
      </w:pPr>
    </w:p>
    <w:p w14:paraId="1073B6EC" w14:textId="77777777" w:rsidR="00FF2B46" w:rsidRDefault="009C752A">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14:paraId="298C338E"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14:paraId="04586826"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color w:val="000000" w:themeColor="text1"/>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14:paraId="59B0252E"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5262C51"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147F021C"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6780A81D"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4DBE465D"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179E31DC"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2AEB70C2"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25517FEB"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42A5321D"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0A7637B4" w14:textId="77777777" w:rsidR="00FF2B46" w:rsidRDefault="00FF2B46">
      <w:pPr>
        <w:adjustRightInd w:val="0"/>
        <w:snapToGrid w:val="0"/>
        <w:spacing w:line="360" w:lineRule="auto"/>
        <w:ind w:firstLineChars="200" w:firstLine="480"/>
        <w:jc w:val="right"/>
        <w:rPr>
          <w:rFonts w:ascii="宋体" w:hAnsi="宋体" w:cs="宋体"/>
          <w:kern w:val="0"/>
          <w:sz w:val="24"/>
          <w:szCs w:val="24"/>
        </w:rPr>
      </w:pPr>
    </w:p>
    <w:p w14:paraId="3DBCCAAB" w14:textId="77777777" w:rsidR="00FF2B46" w:rsidRDefault="009C752A">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14:paraId="76E3D09E" w14:textId="67D828C1" w:rsidR="00FF2B46" w:rsidRDefault="009C752A">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202</w:t>
      </w:r>
      <w:r>
        <w:rPr>
          <w:rFonts w:ascii="宋体" w:hAnsi="宋体" w:cs="宋体"/>
          <w:kern w:val="0"/>
          <w:sz w:val="24"/>
          <w:szCs w:val="24"/>
        </w:rPr>
        <w:t>5</w:t>
      </w:r>
      <w:r>
        <w:rPr>
          <w:rFonts w:ascii="宋体" w:hAnsi="宋体" w:cs="宋体" w:hint="eastAsia"/>
          <w:kern w:val="0"/>
          <w:sz w:val="24"/>
          <w:szCs w:val="24"/>
        </w:rPr>
        <w:t>年1</w:t>
      </w:r>
      <w:r w:rsidR="000C593B">
        <w:rPr>
          <w:rFonts w:ascii="宋体" w:hAnsi="宋体" w:cs="宋体"/>
          <w:kern w:val="0"/>
          <w:sz w:val="24"/>
          <w:szCs w:val="24"/>
        </w:rPr>
        <w:t>1</w:t>
      </w:r>
      <w:r>
        <w:rPr>
          <w:rFonts w:ascii="宋体" w:hAnsi="宋体" w:cs="宋体" w:hint="eastAsia"/>
          <w:kern w:val="0"/>
          <w:sz w:val="24"/>
          <w:szCs w:val="24"/>
        </w:rPr>
        <w:t>月10日</w:t>
      </w:r>
    </w:p>
    <w:p w14:paraId="3E15FF9B" w14:textId="77777777" w:rsidR="00FF2B46" w:rsidRDefault="009C752A">
      <w:pPr>
        <w:spacing w:line="500" w:lineRule="exact"/>
        <w:jc w:val="center"/>
        <w:rPr>
          <w:rFonts w:ascii="宋体" w:hAnsi="宋体"/>
          <w:b/>
          <w:color w:val="000000" w:themeColor="text1"/>
          <w:sz w:val="28"/>
          <w:szCs w:val="28"/>
        </w:rPr>
      </w:pPr>
      <w:r>
        <w:rPr>
          <w:rFonts w:ascii="宋体" w:hAnsi="宋体"/>
          <w:b/>
          <w:sz w:val="36"/>
          <w:szCs w:val="36"/>
        </w:rPr>
        <w:br w:type="page"/>
      </w:r>
      <w:bookmarkStart w:id="9" w:name="_Hlk187568032"/>
      <w:r>
        <w:rPr>
          <w:rFonts w:ascii="宋体" w:hAnsi="宋体"/>
          <w:b/>
          <w:color w:val="000000" w:themeColor="text1"/>
          <w:sz w:val="28"/>
          <w:szCs w:val="28"/>
        </w:rPr>
        <w:t>中</w:t>
      </w:r>
      <w:proofErr w:type="gramStart"/>
      <w:r>
        <w:rPr>
          <w:rFonts w:ascii="宋体" w:hAnsi="宋体"/>
          <w:b/>
          <w:color w:val="000000" w:themeColor="text1"/>
          <w:sz w:val="28"/>
          <w:szCs w:val="28"/>
        </w:rPr>
        <w:t>铁时代</w:t>
      </w:r>
      <w:proofErr w:type="gramEnd"/>
      <w:r>
        <w:rPr>
          <w:rFonts w:ascii="宋体" w:hAnsi="宋体"/>
          <w:b/>
          <w:color w:val="000000" w:themeColor="text1"/>
          <w:sz w:val="28"/>
          <w:szCs w:val="28"/>
        </w:rPr>
        <w:t>建筑设计院有限公司</w:t>
      </w:r>
    </w:p>
    <w:p w14:paraId="6CFBA3D0" w14:textId="77777777" w:rsidR="00FF2B46" w:rsidRDefault="009C752A">
      <w:pPr>
        <w:spacing w:line="500" w:lineRule="exact"/>
        <w:jc w:val="center"/>
        <w:rPr>
          <w:rFonts w:ascii="宋体" w:hAnsi="宋体"/>
          <w:b/>
          <w:color w:val="000000" w:themeColor="text1"/>
          <w:sz w:val="28"/>
          <w:szCs w:val="28"/>
        </w:rPr>
      </w:pPr>
      <w:proofErr w:type="gramStart"/>
      <w:r>
        <w:rPr>
          <w:rFonts w:ascii="宋体" w:hAnsi="宋体" w:hint="eastAsia"/>
          <w:b/>
          <w:color w:val="000000" w:themeColor="text1"/>
          <w:sz w:val="28"/>
          <w:szCs w:val="28"/>
        </w:rPr>
        <w:t>询</w:t>
      </w:r>
      <w:proofErr w:type="gramEnd"/>
      <w:r>
        <w:rPr>
          <w:rFonts w:ascii="宋体" w:hAnsi="宋体" w:hint="eastAsia"/>
          <w:b/>
          <w:color w:val="000000" w:themeColor="text1"/>
          <w:sz w:val="28"/>
          <w:szCs w:val="28"/>
        </w:rPr>
        <w:t>（报）价</w:t>
      </w:r>
      <w:r>
        <w:rPr>
          <w:rFonts w:ascii="宋体" w:hAnsi="宋体"/>
          <w:b/>
          <w:color w:val="000000" w:themeColor="text1"/>
          <w:sz w:val="28"/>
          <w:szCs w:val="28"/>
        </w:rPr>
        <w:t>单</w:t>
      </w:r>
    </w:p>
    <w:tbl>
      <w:tblPr>
        <w:tblW w:w="9925" w:type="dxa"/>
        <w:jc w:val="center"/>
        <w:tblLook w:val="04A0" w:firstRow="1" w:lastRow="0" w:firstColumn="1" w:lastColumn="0" w:noHBand="0" w:noVBand="1"/>
      </w:tblPr>
      <w:tblGrid>
        <w:gridCol w:w="1894"/>
        <w:gridCol w:w="2978"/>
        <w:gridCol w:w="5053"/>
      </w:tblGrid>
      <w:tr w:rsidR="00FF2B46" w14:paraId="626E1341" w14:textId="77777777" w:rsidTr="00DC271A">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09545622" w:rsidR="00FF2B46" w:rsidRDefault="00EE46FB" w:rsidP="00EE46FB">
            <w:pPr>
              <w:spacing w:line="400" w:lineRule="exact"/>
              <w:jc w:val="center"/>
              <w:rPr>
                <w:rFonts w:ascii="宋体" w:hAnsi="宋体" w:cs="宋体"/>
                <w:color w:val="000000" w:themeColor="text1"/>
                <w:kern w:val="0"/>
                <w:sz w:val="24"/>
                <w:szCs w:val="24"/>
              </w:rPr>
            </w:pPr>
            <w:bookmarkStart w:id="10" w:name="_Hlk211356887"/>
            <w:r w:rsidRPr="00EE46FB">
              <w:rPr>
                <w:rFonts w:ascii="宋体" w:hAnsi="宋体" w:cs="宋体" w:hint="eastAsia"/>
                <w:sz w:val="24"/>
                <w:szCs w:val="24"/>
              </w:rPr>
              <w:t>芜湖</w:t>
            </w:r>
            <w:r w:rsidR="00603AA3">
              <w:rPr>
                <w:rFonts w:ascii="宋体" w:hAnsi="宋体" w:cs="宋体" w:hint="eastAsia"/>
                <w:sz w:val="24"/>
                <w:szCs w:val="24"/>
              </w:rPr>
              <w:t>凤鸣庭院</w:t>
            </w:r>
            <w:r w:rsidRPr="00EE46FB">
              <w:rPr>
                <w:rFonts w:ascii="宋体" w:hAnsi="宋体" w:cs="宋体" w:hint="eastAsia"/>
                <w:sz w:val="24"/>
                <w:szCs w:val="24"/>
              </w:rPr>
              <w:t>酒店工程设计项目建筑泛光及景观灯光设计</w:t>
            </w:r>
            <w:bookmarkEnd w:id="10"/>
          </w:p>
        </w:tc>
      </w:tr>
      <w:tr w:rsidR="00FF2B46" w14:paraId="2137CC7C" w14:textId="77777777" w:rsidTr="00DC271A">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项目概况</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609BD941" w14:textId="5EB1626C" w:rsidR="00FF2B46" w:rsidRDefault="00EE46FB" w:rsidP="00EE46FB">
            <w:pPr>
              <w:autoSpaceDE w:val="0"/>
              <w:autoSpaceDN w:val="0"/>
              <w:adjustRightInd w:val="0"/>
              <w:spacing w:line="360" w:lineRule="auto"/>
              <w:jc w:val="center"/>
              <w:rPr>
                <w:rFonts w:ascii="宋体" w:hAnsi="宋体" w:cs="宋体"/>
                <w:color w:val="000000" w:themeColor="text1"/>
                <w:kern w:val="0"/>
                <w:sz w:val="24"/>
                <w:szCs w:val="24"/>
              </w:rPr>
            </w:pPr>
            <w:r w:rsidRPr="00EE46FB">
              <w:rPr>
                <w:rFonts w:ascii="宋体" w:hAnsi="宋体" w:cs="宋体" w:hint="eastAsia"/>
                <w:sz w:val="24"/>
                <w:szCs w:val="24"/>
              </w:rPr>
              <w:t>项目总用地面积为 54300平方米、地上建筑面积为37233.74平方米、建筑密度为32%、占地面积为17137.92平方米、景观面积为35295平方米</w:t>
            </w:r>
          </w:p>
        </w:tc>
      </w:tr>
      <w:tr w:rsidR="00FF2B46" w14:paraId="70BB8F9E" w14:textId="77777777" w:rsidTr="00DC271A">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服务内容</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796529FC" w14:textId="054C03CD" w:rsidR="00FF2B46" w:rsidRDefault="00EE46FB" w:rsidP="00EE46FB">
            <w:pPr>
              <w:autoSpaceDE w:val="0"/>
              <w:autoSpaceDN w:val="0"/>
              <w:adjustRightInd w:val="0"/>
              <w:spacing w:line="360" w:lineRule="auto"/>
              <w:jc w:val="center"/>
              <w:rPr>
                <w:rFonts w:ascii="宋体" w:hAnsi="宋体" w:cs="宋体"/>
                <w:color w:val="000000"/>
                <w:kern w:val="0"/>
                <w:sz w:val="24"/>
                <w:szCs w:val="24"/>
              </w:rPr>
            </w:pPr>
            <w:r w:rsidRPr="00EE46FB">
              <w:rPr>
                <w:rFonts w:ascii="宋体" w:hAnsi="宋体" w:cs="宋体" w:hint="eastAsia"/>
                <w:sz w:val="24"/>
                <w:szCs w:val="24"/>
              </w:rPr>
              <w:t>包括但不限于完成本项目建筑泛光及景观灯光</w:t>
            </w:r>
            <w:r w:rsidR="007354B7" w:rsidRPr="007354B7">
              <w:rPr>
                <w:rFonts w:ascii="宋体" w:hAnsi="宋体" w:cs="宋体" w:hint="eastAsia"/>
                <w:sz w:val="24"/>
                <w:szCs w:val="24"/>
              </w:rPr>
              <w:t>方案深化设计及施工图设计</w:t>
            </w:r>
            <w:r w:rsidRPr="00EE46FB">
              <w:rPr>
                <w:rFonts w:ascii="宋体" w:hAnsi="宋体" w:cs="宋体" w:hint="eastAsia"/>
                <w:sz w:val="24"/>
                <w:szCs w:val="24"/>
              </w:rPr>
              <w:t>的图文说明、效果图、灯具布置图、灯具清单、工程造价表、照度分析说明、电气系统图、管线回路图、安装示意图、安装大样图、控制系统图等</w:t>
            </w:r>
          </w:p>
        </w:tc>
      </w:tr>
      <w:tr w:rsidR="00FF2B46" w14:paraId="4BAD6809" w14:textId="77777777" w:rsidTr="00DC271A">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报价方式</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77777777" w:rsidR="00FF2B46" w:rsidRDefault="009C752A">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p>
        </w:tc>
      </w:tr>
      <w:tr w:rsidR="00FF2B46" w14:paraId="71548159" w14:textId="77777777" w:rsidTr="00DC271A">
        <w:trPr>
          <w:trHeight w:val="1107"/>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最高投标限价</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77777777" w:rsidR="00FF2B46" w:rsidRDefault="009C752A">
            <w:pPr>
              <w:spacing w:line="400" w:lineRule="exact"/>
              <w:jc w:val="center"/>
              <w:rPr>
                <w:rFonts w:ascii="宋体" w:hAnsi="宋体" w:cs="宋体"/>
                <w:color w:val="000000" w:themeColor="text1"/>
                <w:kern w:val="0"/>
                <w:sz w:val="24"/>
                <w:szCs w:val="24"/>
              </w:rPr>
            </w:pPr>
            <w:r>
              <w:rPr>
                <w:rFonts w:ascii="宋体" w:hAnsi="宋体" w:cs="宋体" w:hint="eastAsia"/>
                <w:kern w:val="0"/>
                <w:sz w:val="24"/>
                <w:szCs w:val="24"/>
              </w:rPr>
              <w:t>20</w:t>
            </w:r>
            <w:r>
              <w:rPr>
                <w:rFonts w:ascii="宋体" w:hAnsi="宋体" w:cs="宋体"/>
                <w:kern w:val="0"/>
                <w:sz w:val="24"/>
                <w:szCs w:val="24"/>
              </w:rPr>
              <w:t>0000.00</w:t>
            </w:r>
            <w:r>
              <w:rPr>
                <w:rFonts w:ascii="宋体" w:hAnsi="宋体" w:cs="宋体" w:hint="eastAsia"/>
                <w:kern w:val="0"/>
                <w:sz w:val="24"/>
                <w:szCs w:val="24"/>
              </w:rPr>
              <w:t>元</w:t>
            </w:r>
          </w:p>
        </w:tc>
      </w:tr>
      <w:tr w:rsidR="00FF2B46" w14:paraId="5318009B" w14:textId="77777777" w:rsidTr="00DC271A">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FF2B46" w:rsidRDefault="009C752A">
            <w:pPr>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3DD9C0EE" w:rsidR="00FF2B46" w:rsidRDefault="00FF2B46">
            <w:pPr>
              <w:spacing w:line="400" w:lineRule="exact"/>
              <w:jc w:val="center"/>
              <w:rPr>
                <w:rFonts w:ascii="宋体" w:hAnsi="宋体" w:cs="宋体"/>
                <w:color w:val="000000" w:themeColor="text1"/>
                <w:kern w:val="0"/>
                <w:sz w:val="24"/>
                <w:szCs w:val="24"/>
              </w:rPr>
            </w:pPr>
          </w:p>
        </w:tc>
      </w:tr>
      <w:tr w:rsidR="00FF2B46" w14:paraId="42C7DEB9" w14:textId="77777777" w:rsidTr="00DC271A">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其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他</w:t>
            </w:r>
          </w:p>
        </w:tc>
        <w:tc>
          <w:tcPr>
            <w:tcW w:w="8031"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339426EC"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1.费用支付方式：</w:t>
            </w:r>
            <w:r w:rsidR="00A7623B">
              <w:rPr>
                <w:rFonts w:ascii="宋体" w:hAnsi="宋体" w:cs="宋体" w:hint="eastAsia"/>
                <w:color w:val="000000" w:themeColor="text1"/>
                <w:kern w:val="0"/>
                <w:sz w:val="24"/>
                <w:szCs w:val="24"/>
              </w:rPr>
              <w:t>中标人</w:t>
            </w:r>
            <w:r w:rsidR="00A7623B" w:rsidRPr="00A7623B">
              <w:rPr>
                <w:rFonts w:ascii="宋体" w:hAnsi="宋体" w:cs="宋体" w:hint="eastAsia"/>
                <w:color w:val="000000" w:themeColor="text1"/>
                <w:kern w:val="0"/>
                <w:sz w:val="24"/>
                <w:szCs w:val="24"/>
              </w:rPr>
              <w:t>提交</w:t>
            </w:r>
            <w:r w:rsidR="00A7623B" w:rsidRPr="00EE46FB">
              <w:rPr>
                <w:rFonts w:ascii="宋体" w:hAnsi="宋体" w:cs="宋体" w:hint="eastAsia"/>
                <w:sz w:val="24"/>
                <w:szCs w:val="24"/>
              </w:rPr>
              <w:t>建筑泛光及景观灯光</w:t>
            </w:r>
            <w:r w:rsidR="00D055CD">
              <w:rPr>
                <w:rFonts w:ascii="宋体" w:hAnsi="宋体" w:cs="宋体" w:hint="eastAsia"/>
                <w:sz w:val="24"/>
                <w:szCs w:val="24"/>
              </w:rPr>
              <w:t>全部</w:t>
            </w:r>
            <w:r w:rsidR="00A7623B" w:rsidRPr="00EE46FB">
              <w:rPr>
                <w:rFonts w:ascii="宋体" w:hAnsi="宋体" w:cs="宋体" w:hint="eastAsia"/>
                <w:sz w:val="24"/>
                <w:szCs w:val="24"/>
              </w:rPr>
              <w:t>设计</w:t>
            </w:r>
            <w:r w:rsidR="00A7623B" w:rsidRPr="00A7623B">
              <w:rPr>
                <w:rFonts w:ascii="宋体" w:hAnsi="宋体" w:cs="宋体" w:hint="eastAsia"/>
                <w:color w:val="000000" w:themeColor="text1"/>
                <w:kern w:val="0"/>
                <w:sz w:val="24"/>
                <w:szCs w:val="24"/>
              </w:rPr>
              <w:t>成果并经</w:t>
            </w:r>
            <w:r w:rsidR="00A7623B">
              <w:rPr>
                <w:rFonts w:ascii="宋体" w:hAnsi="宋体" w:cs="宋体" w:hint="eastAsia"/>
                <w:color w:val="000000" w:themeColor="text1"/>
                <w:kern w:val="0"/>
                <w:sz w:val="24"/>
                <w:szCs w:val="24"/>
              </w:rPr>
              <w:t>采购人</w:t>
            </w:r>
            <w:r w:rsidR="00A7623B" w:rsidRPr="00A7623B">
              <w:rPr>
                <w:rFonts w:ascii="宋体" w:hAnsi="宋体" w:cs="宋体" w:hint="eastAsia"/>
                <w:color w:val="000000" w:themeColor="text1"/>
                <w:kern w:val="0"/>
                <w:sz w:val="24"/>
                <w:szCs w:val="24"/>
              </w:rPr>
              <w:t>确认后支付至总费用的40%；</w:t>
            </w:r>
            <w:r w:rsidR="00D055CD" w:rsidRPr="00EE46FB">
              <w:rPr>
                <w:rFonts w:ascii="宋体" w:hAnsi="宋体" w:cs="宋体" w:hint="eastAsia"/>
                <w:sz w:val="24"/>
                <w:szCs w:val="24"/>
              </w:rPr>
              <w:t>建筑泛光及景观灯光</w:t>
            </w:r>
            <w:r w:rsidR="00D055CD">
              <w:rPr>
                <w:rFonts w:ascii="宋体" w:hAnsi="宋体" w:cs="宋体" w:hint="eastAsia"/>
                <w:color w:val="000000" w:themeColor="text1"/>
                <w:kern w:val="0"/>
                <w:sz w:val="24"/>
                <w:szCs w:val="24"/>
              </w:rPr>
              <w:t>全部</w:t>
            </w:r>
            <w:r w:rsidR="00A7623B" w:rsidRPr="00EE46FB">
              <w:rPr>
                <w:rFonts w:ascii="宋体" w:hAnsi="宋体" w:cs="宋体" w:hint="eastAsia"/>
                <w:sz w:val="24"/>
                <w:szCs w:val="24"/>
              </w:rPr>
              <w:t>设计</w:t>
            </w:r>
            <w:r w:rsidR="00A7623B" w:rsidRPr="00A7623B">
              <w:rPr>
                <w:rFonts w:ascii="宋体" w:hAnsi="宋体" w:cs="宋体" w:hint="eastAsia"/>
                <w:color w:val="000000" w:themeColor="text1"/>
                <w:kern w:val="0"/>
                <w:sz w:val="24"/>
                <w:szCs w:val="24"/>
              </w:rPr>
              <w:t>成果经相关政府部门或第三方审查机构审核通过后支付至总费用的80%；工程竣工验收合格，经</w:t>
            </w:r>
            <w:r w:rsidR="00A7623B">
              <w:rPr>
                <w:rFonts w:ascii="宋体" w:hAnsi="宋体" w:cs="宋体" w:hint="eastAsia"/>
                <w:color w:val="000000" w:themeColor="text1"/>
                <w:kern w:val="0"/>
                <w:sz w:val="24"/>
                <w:szCs w:val="24"/>
              </w:rPr>
              <w:t>采购人</w:t>
            </w:r>
            <w:r w:rsidR="00A7623B" w:rsidRPr="00A7623B">
              <w:rPr>
                <w:rFonts w:ascii="宋体" w:hAnsi="宋体" w:cs="宋体" w:hint="eastAsia"/>
                <w:color w:val="000000" w:themeColor="text1"/>
                <w:kern w:val="0"/>
                <w:sz w:val="24"/>
                <w:szCs w:val="24"/>
              </w:rPr>
              <w:t>确认无服务质量问题后，支付剩余费用。</w:t>
            </w:r>
            <w:r>
              <w:rPr>
                <w:rFonts w:ascii="宋体" w:hAnsi="宋体" w:cs="宋体" w:hint="eastAsia"/>
                <w:color w:val="000000" w:themeColor="text1"/>
                <w:kern w:val="0"/>
                <w:sz w:val="24"/>
                <w:szCs w:val="24"/>
              </w:rPr>
              <w:t>；</w:t>
            </w:r>
          </w:p>
          <w:p w14:paraId="01BDB9FB" w14:textId="77777777"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2.若中标人所开发票税率低于6%，则需承担税额差额部分，采购人按扣除税额差额后的实际金额支付；</w:t>
            </w:r>
          </w:p>
          <w:p w14:paraId="2E886CEF" w14:textId="77648E82"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3.有意向者，请于2025</w:t>
            </w:r>
            <w:r>
              <w:rPr>
                <w:rFonts w:ascii="宋体" w:hAnsi="宋体" w:cs="宋体" w:hint="eastAsia"/>
                <w:kern w:val="0"/>
                <w:sz w:val="24"/>
                <w:szCs w:val="24"/>
              </w:rPr>
              <w:t>年1</w:t>
            </w:r>
            <w:r w:rsidR="000C593B">
              <w:rPr>
                <w:rFonts w:ascii="宋体" w:hAnsi="宋体" w:cs="宋体"/>
                <w:kern w:val="0"/>
                <w:sz w:val="24"/>
                <w:szCs w:val="24"/>
              </w:rPr>
              <w:t>1</w:t>
            </w:r>
            <w:r>
              <w:rPr>
                <w:rFonts w:ascii="宋体" w:hAnsi="宋体" w:cs="宋体" w:hint="eastAsia"/>
                <w:kern w:val="0"/>
                <w:sz w:val="24"/>
                <w:szCs w:val="24"/>
              </w:rPr>
              <w:t>月</w:t>
            </w:r>
            <w:r w:rsidR="000C593B">
              <w:rPr>
                <w:rFonts w:ascii="宋体" w:hAnsi="宋体" w:cs="宋体" w:hint="eastAsia"/>
                <w:kern w:val="0"/>
                <w:sz w:val="24"/>
                <w:szCs w:val="24"/>
              </w:rPr>
              <w:t>1</w:t>
            </w:r>
            <w:r w:rsidR="000C593B">
              <w:rPr>
                <w:rFonts w:ascii="宋体" w:hAnsi="宋体" w:cs="宋体"/>
                <w:kern w:val="0"/>
                <w:sz w:val="24"/>
                <w:szCs w:val="24"/>
              </w:rPr>
              <w:t>4</w:t>
            </w:r>
            <w:r>
              <w:rPr>
                <w:rFonts w:ascii="宋体" w:hAnsi="宋体" w:cs="宋体" w:hint="eastAsia"/>
                <w:kern w:val="0"/>
                <w:sz w:val="24"/>
                <w:szCs w:val="24"/>
              </w:rPr>
              <w:t>日</w:t>
            </w:r>
            <w:r>
              <w:rPr>
                <w:rFonts w:ascii="宋体" w:hAnsi="宋体" w:cs="宋体" w:hint="eastAsia"/>
                <w:color w:val="000000" w:themeColor="text1"/>
                <w:kern w:val="0"/>
                <w:sz w:val="24"/>
                <w:szCs w:val="24"/>
              </w:rPr>
              <w:t>17：00前将此询价单、营业执照复印件</w:t>
            </w:r>
            <w:r w:rsidR="00177370">
              <w:rPr>
                <w:rFonts w:ascii="宋体" w:hAnsi="宋体" w:cs="宋体" w:hint="eastAsia"/>
                <w:color w:val="000000" w:themeColor="text1"/>
                <w:kern w:val="0"/>
                <w:sz w:val="24"/>
                <w:szCs w:val="24"/>
              </w:rPr>
              <w:t>、资质证书复印件</w:t>
            </w:r>
            <w:r>
              <w:rPr>
                <w:rFonts w:ascii="宋体" w:hAnsi="宋体" w:cs="宋体" w:hint="eastAsia"/>
                <w:color w:val="000000" w:themeColor="text1"/>
                <w:kern w:val="0"/>
                <w:sz w:val="24"/>
                <w:szCs w:val="24"/>
              </w:rPr>
              <w:t>盖公章寄至安徽省芜湖市</w:t>
            </w:r>
            <w:proofErr w:type="gramStart"/>
            <w:r>
              <w:rPr>
                <w:rFonts w:ascii="宋体" w:hAnsi="宋体" w:cs="宋体" w:hint="eastAsia"/>
                <w:color w:val="000000" w:themeColor="text1"/>
                <w:kern w:val="0"/>
                <w:sz w:val="24"/>
                <w:szCs w:val="24"/>
              </w:rPr>
              <w:t>鸠</w:t>
            </w:r>
            <w:proofErr w:type="gramEnd"/>
            <w:r>
              <w:rPr>
                <w:rFonts w:ascii="宋体" w:hAnsi="宋体" w:cs="宋体" w:hint="eastAsia"/>
                <w:color w:val="000000" w:themeColor="text1"/>
                <w:kern w:val="0"/>
                <w:sz w:val="24"/>
                <w:szCs w:val="24"/>
              </w:rPr>
              <w:t>江区国泰路8号，收件人：方工，联系电话：18155355592。</w:t>
            </w:r>
          </w:p>
        </w:tc>
      </w:tr>
      <w:tr w:rsidR="00FF2B46" w14:paraId="08CE576E" w14:textId="77777777" w:rsidTr="00DC271A">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77777777"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采购人：中</w:t>
            </w:r>
            <w:proofErr w:type="gramStart"/>
            <w:r>
              <w:rPr>
                <w:rFonts w:ascii="宋体" w:hAnsi="宋体" w:cs="宋体" w:hint="eastAsia"/>
                <w:color w:val="000000" w:themeColor="text1"/>
                <w:kern w:val="0"/>
                <w:sz w:val="24"/>
                <w:szCs w:val="24"/>
              </w:rPr>
              <w:t>铁时代</w:t>
            </w:r>
            <w:proofErr w:type="gramEnd"/>
            <w:r>
              <w:rPr>
                <w:rFonts w:ascii="宋体" w:hAnsi="宋体" w:cs="宋体" w:hint="eastAsia"/>
                <w:color w:val="000000" w:themeColor="text1"/>
                <w:kern w:val="0"/>
                <w:sz w:val="24"/>
                <w:szCs w:val="24"/>
              </w:rPr>
              <w:t>建筑设计院有限公司</w:t>
            </w:r>
          </w:p>
        </w:tc>
        <w:tc>
          <w:tcPr>
            <w:tcW w:w="5053" w:type="dxa"/>
            <w:vMerge w:val="restart"/>
            <w:tcBorders>
              <w:top w:val="single" w:sz="4" w:space="0" w:color="auto"/>
              <w:left w:val="nil"/>
              <w:right w:val="single" w:sz="4" w:space="0" w:color="auto"/>
            </w:tcBorders>
            <w:shd w:val="clear" w:color="auto" w:fill="auto"/>
            <w:noWrap/>
            <w:vAlign w:val="center"/>
          </w:tcPr>
          <w:p w14:paraId="1BC251F1" w14:textId="77777777"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报价人（盖单位公章）：</w:t>
            </w:r>
          </w:p>
        </w:tc>
      </w:tr>
      <w:tr w:rsidR="00FF2B46" w14:paraId="747D1E79" w14:textId="77777777" w:rsidTr="00DC271A">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28675B6D"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日期</w:t>
            </w:r>
            <w:r>
              <w:rPr>
                <w:rFonts w:ascii="宋体" w:hAnsi="宋体" w:cs="宋体" w:hint="eastAsia"/>
                <w:kern w:val="0"/>
                <w:sz w:val="24"/>
                <w:szCs w:val="24"/>
              </w:rPr>
              <w:t>：</w:t>
            </w:r>
            <w:r>
              <w:rPr>
                <w:rFonts w:ascii="宋体" w:hAnsi="宋体" w:cs="宋体"/>
                <w:kern w:val="0"/>
                <w:sz w:val="24"/>
                <w:szCs w:val="24"/>
              </w:rPr>
              <w:t>2025</w:t>
            </w:r>
            <w:r>
              <w:rPr>
                <w:rFonts w:ascii="宋体" w:hAnsi="宋体" w:cs="宋体" w:hint="eastAsia"/>
                <w:kern w:val="0"/>
                <w:sz w:val="24"/>
                <w:szCs w:val="24"/>
              </w:rPr>
              <w:t>年1</w:t>
            </w:r>
            <w:r w:rsidR="000C593B">
              <w:rPr>
                <w:rFonts w:ascii="宋体" w:hAnsi="宋体" w:cs="宋体"/>
                <w:kern w:val="0"/>
                <w:sz w:val="24"/>
                <w:szCs w:val="24"/>
              </w:rPr>
              <w:t>1</w:t>
            </w:r>
            <w:r>
              <w:rPr>
                <w:rFonts w:ascii="宋体" w:hAnsi="宋体" w:cs="宋体" w:hint="eastAsia"/>
                <w:kern w:val="0"/>
                <w:sz w:val="24"/>
                <w:szCs w:val="24"/>
              </w:rPr>
              <w:t>月10日</w:t>
            </w:r>
          </w:p>
        </w:tc>
        <w:tc>
          <w:tcPr>
            <w:tcW w:w="5053" w:type="dxa"/>
            <w:vMerge/>
            <w:tcBorders>
              <w:left w:val="nil"/>
              <w:bottom w:val="single" w:sz="4" w:space="0" w:color="auto"/>
              <w:right w:val="single" w:sz="4" w:space="0" w:color="auto"/>
            </w:tcBorders>
            <w:shd w:val="clear" w:color="auto" w:fill="auto"/>
            <w:noWrap/>
            <w:vAlign w:val="center"/>
          </w:tcPr>
          <w:p w14:paraId="7505A44D" w14:textId="77777777" w:rsidR="00FF2B46" w:rsidRDefault="00FF2B46">
            <w:pPr>
              <w:widowControl/>
              <w:jc w:val="center"/>
              <w:rPr>
                <w:rFonts w:ascii="宋体" w:hAnsi="宋体" w:cs="宋体"/>
                <w:color w:val="000000" w:themeColor="text1"/>
                <w:kern w:val="0"/>
                <w:sz w:val="24"/>
                <w:szCs w:val="24"/>
              </w:rPr>
            </w:pPr>
          </w:p>
        </w:tc>
      </w:tr>
      <w:bookmarkEnd w:id="9"/>
    </w:tbl>
    <w:p w14:paraId="16B78A17" w14:textId="77777777" w:rsidR="00FF2B46" w:rsidRDefault="00FF2B46" w:rsidP="00A7623B">
      <w:pPr>
        <w:widowControl/>
        <w:jc w:val="left"/>
        <w:rPr>
          <w:rFonts w:ascii="宋体" w:hAnsi="宋体"/>
          <w:b/>
          <w:sz w:val="36"/>
          <w:szCs w:val="36"/>
        </w:rPr>
      </w:pPr>
    </w:p>
    <w:sectPr w:rsidR="00FF2B46">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E3FE" w14:textId="77777777" w:rsidR="007E77CF" w:rsidRDefault="007E77CF">
      <w:r>
        <w:separator/>
      </w:r>
    </w:p>
  </w:endnote>
  <w:endnote w:type="continuationSeparator" w:id="0">
    <w:p w14:paraId="1ECB4300" w14:textId="77777777" w:rsidR="007E77CF" w:rsidRDefault="007E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FF2B46" w:rsidRDefault="00FF2B4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D198" w14:textId="77777777" w:rsidR="007E77CF" w:rsidRDefault="007E77CF">
      <w:r>
        <w:separator/>
      </w:r>
    </w:p>
  </w:footnote>
  <w:footnote w:type="continuationSeparator" w:id="0">
    <w:p w14:paraId="6ABB3516" w14:textId="77777777" w:rsidR="007E77CF" w:rsidRDefault="007E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FF2B46" w:rsidRDefault="00FF2B4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C593B"/>
    <w:rsid w:val="000D1E93"/>
    <w:rsid w:val="000E1B93"/>
    <w:rsid w:val="000E6A2E"/>
    <w:rsid w:val="000F299A"/>
    <w:rsid w:val="000F4B47"/>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77370"/>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3DA"/>
    <w:rsid w:val="0035349B"/>
    <w:rsid w:val="00356FC5"/>
    <w:rsid w:val="00357057"/>
    <w:rsid w:val="003624DD"/>
    <w:rsid w:val="003627C4"/>
    <w:rsid w:val="00381CB5"/>
    <w:rsid w:val="003902C5"/>
    <w:rsid w:val="003917EF"/>
    <w:rsid w:val="00391CFD"/>
    <w:rsid w:val="00394E47"/>
    <w:rsid w:val="0039772A"/>
    <w:rsid w:val="00397842"/>
    <w:rsid w:val="003A382A"/>
    <w:rsid w:val="003A556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02D2E"/>
    <w:rsid w:val="00403A34"/>
    <w:rsid w:val="00412956"/>
    <w:rsid w:val="00413E46"/>
    <w:rsid w:val="004144BE"/>
    <w:rsid w:val="00416456"/>
    <w:rsid w:val="00416B16"/>
    <w:rsid w:val="00416D62"/>
    <w:rsid w:val="00422F0B"/>
    <w:rsid w:val="004322C1"/>
    <w:rsid w:val="00436A00"/>
    <w:rsid w:val="00443A69"/>
    <w:rsid w:val="0044411B"/>
    <w:rsid w:val="00445CFE"/>
    <w:rsid w:val="00446825"/>
    <w:rsid w:val="0045101E"/>
    <w:rsid w:val="00451742"/>
    <w:rsid w:val="004647A1"/>
    <w:rsid w:val="004670EB"/>
    <w:rsid w:val="00470F5E"/>
    <w:rsid w:val="00471494"/>
    <w:rsid w:val="004726B5"/>
    <w:rsid w:val="00475F8F"/>
    <w:rsid w:val="00483902"/>
    <w:rsid w:val="0049045F"/>
    <w:rsid w:val="00493F8B"/>
    <w:rsid w:val="004A16EC"/>
    <w:rsid w:val="004A1A4E"/>
    <w:rsid w:val="004A439B"/>
    <w:rsid w:val="004A4C4D"/>
    <w:rsid w:val="004B094C"/>
    <w:rsid w:val="004B5A2E"/>
    <w:rsid w:val="004C5E5D"/>
    <w:rsid w:val="004D43F8"/>
    <w:rsid w:val="004D6CED"/>
    <w:rsid w:val="004E488B"/>
    <w:rsid w:val="004F0CD8"/>
    <w:rsid w:val="004F392F"/>
    <w:rsid w:val="004F4B5A"/>
    <w:rsid w:val="00500FA0"/>
    <w:rsid w:val="00502988"/>
    <w:rsid w:val="005044C0"/>
    <w:rsid w:val="00513AA5"/>
    <w:rsid w:val="005162CC"/>
    <w:rsid w:val="005246D5"/>
    <w:rsid w:val="00533B01"/>
    <w:rsid w:val="0053474C"/>
    <w:rsid w:val="005362CE"/>
    <w:rsid w:val="00543737"/>
    <w:rsid w:val="00543F4D"/>
    <w:rsid w:val="00563894"/>
    <w:rsid w:val="00566B61"/>
    <w:rsid w:val="00570566"/>
    <w:rsid w:val="00571D31"/>
    <w:rsid w:val="00572CBF"/>
    <w:rsid w:val="00574817"/>
    <w:rsid w:val="005753D4"/>
    <w:rsid w:val="00581993"/>
    <w:rsid w:val="00586477"/>
    <w:rsid w:val="00590714"/>
    <w:rsid w:val="0059350D"/>
    <w:rsid w:val="005A056D"/>
    <w:rsid w:val="005A2F30"/>
    <w:rsid w:val="005A69C7"/>
    <w:rsid w:val="005A7E04"/>
    <w:rsid w:val="005B04C6"/>
    <w:rsid w:val="005C105A"/>
    <w:rsid w:val="005C2F94"/>
    <w:rsid w:val="005D035E"/>
    <w:rsid w:val="005E72DD"/>
    <w:rsid w:val="005F42A6"/>
    <w:rsid w:val="005F4BD2"/>
    <w:rsid w:val="005F6523"/>
    <w:rsid w:val="00603AA3"/>
    <w:rsid w:val="006129F6"/>
    <w:rsid w:val="0061610D"/>
    <w:rsid w:val="00622434"/>
    <w:rsid w:val="006246BE"/>
    <w:rsid w:val="00627C2B"/>
    <w:rsid w:val="00641648"/>
    <w:rsid w:val="006431C5"/>
    <w:rsid w:val="00651347"/>
    <w:rsid w:val="00672708"/>
    <w:rsid w:val="006745A0"/>
    <w:rsid w:val="00674926"/>
    <w:rsid w:val="0067682E"/>
    <w:rsid w:val="00680446"/>
    <w:rsid w:val="0068351C"/>
    <w:rsid w:val="006838FF"/>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354B7"/>
    <w:rsid w:val="007420C0"/>
    <w:rsid w:val="007445B3"/>
    <w:rsid w:val="007467E9"/>
    <w:rsid w:val="007510C4"/>
    <w:rsid w:val="007561C3"/>
    <w:rsid w:val="00760FF6"/>
    <w:rsid w:val="00763C2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D6647"/>
    <w:rsid w:val="007E0C78"/>
    <w:rsid w:val="007E1FF4"/>
    <w:rsid w:val="007E2280"/>
    <w:rsid w:val="007E47F2"/>
    <w:rsid w:val="007E6596"/>
    <w:rsid w:val="007E6C20"/>
    <w:rsid w:val="007E77CF"/>
    <w:rsid w:val="007F2F66"/>
    <w:rsid w:val="007F7498"/>
    <w:rsid w:val="008022FC"/>
    <w:rsid w:val="0080290F"/>
    <w:rsid w:val="00807978"/>
    <w:rsid w:val="00831D16"/>
    <w:rsid w:val="0083246F"/>
    <w:rsid w:val="00833ABE"/>
    <w:rsid w:val="00842AEA"/>
    <w:rsid w:val="00867C69"/>
    <w:rsid w:val="00877150"/>
    <w:rsid w:val="0088145A"/>
    <w:rsid w:val="00884822"/>
    <w:rsid w:val="00887567"/>
    <w:rsid w:val="00891245"/>
    <w:rsid w:val="0089125E"/>
    <w:rsid w:val="00891CB7"/>
    <w:rsid w:val="00895248"/>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46F6A"/>
    <w:rsid w:val="00950FFD"/>
    <w:rsid w:val="00953542"/>
    <w:rsid w:val="00956BAC"/>
    <w:rsid w:val="0096769D"/>
    <w:rsid w:val="00977A9F"/>
    <w:rsid w:val="009809D3"/>
    <w:rsid w:val="009815F6"/>
    <w:rsid w:val="009824EB"/>
    <w:rsid w:val="00995C5D"/>
    <w:rsid w:val="009B3D25"/>
    <w:rsid w:val="009B5659"/>
    <w:rsid w:val="009C752A"/>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57799"/>
    <w:rsid w:val="00A61182"/>
    <w:rsid w:val="00A63FB0"/>
    <w:rsid w:val="00A7623B"/>
    <w:rsid w:val="00A81633"/>
    <w:rsid w:val="00A95C5F"/>
    <w:rsid w:val="00A9710C"/>
    <w:rsid w:val="00AA2036"/>
    <w:rsid w:val="00AB03BF"/>
    <w:rsid w:val="00AB7306"/>
    <w:rsid w:val="00AC6BBD"/>
    <w:rsid w:val="00AD1750"/>
    <w:rsid w:val="00AD1C95"/>
    <w:rsid w:val="00AD32A8"/>
    <w:rsid w:val="00AE7E52"/>
    <w:rsid w:val="00AF6A48"/>
    <w:rsid w:val="00AF7F94"/>
    <w:rsid w:val="00B012F1"/>
    <w:rsid w:val="00B1031A"/>
    <w:rsid w:val="00B17838"/>
    <w:rsid w:val="00B22510"/>
    <w:rsid w:val="00B328E0"/>
    <w:rsid w:val="00B36F90"/>
    <w:rsid w:val="00B4202D"/>
    <w:rsid w:val="00B45564"/>
    <w:rsid w:val="00B46CD9"/>
    <w:rsid w:val="00B47626"/>
    <w:rsid w:val="00B50F70"/>
    <w:rsid w:val="00B53B9B"/>
    <w:rsid w:val="00B63A14"/>
    <w:rsid w:val="00B7516F"/>
    <w:rsid w:val="00B76174"/>
    <w:rsid w:val="00B93DEA"/>
    <w:rsid w:val="00B96A82"/>
    <w:rsid w:val="00BA01F6"/>
    <w:rsid w:val="00BA2B7D"/>
    <w:rsid w:val="00BA4210"/>
    <w:rsid w:val="00BA54E2"/>
    <w:rsid w:val="00BB2A72"/>
    <w:rsid w:val="00BB4A63"/>
    <w:rsid w:val="00BC29C6"/>
    <w:rsid w:val="00BC34F7"/>
    <w:rsid w:val="00BC3EBD"/>
    <w:rsid w:val="00BD03DD"/>
    <w:rsid w:val="00BD257A"/>
    <w:rsid w:val="00BD50F8"/>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63B23"/>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CF2644"/>
    <w:rsid w:val="00D055CD"/>
    <w:rsid w:val="00D065AD"/>
    <w:rsid w:val="00D07F1F"/>
    <w:rsid w:val="00D11879"/>
    <w:rsid w:val="00D1547F"/>
    <w:rsid w:val="00D22139"/>
    <w:rsid w:val="00D2547E"/>
    <w:rsid w:val="00D262FE"/>
    <w:rsid w:val="00D35C28"/>
    <w:rsid w:val="00D41B70"/>
    <w:rsid w:val="00D46DBF"/>
    <w:rsid w:val="00D5794A"/>
    <w:rsid w:val="00D80F88"/>
    <w:rsid w:val="00D875AD"/>
    <w:rsid w:val="00D9390C"/>
    <w:rsid w:val="00D9492C"/>
    <w:rsid w:val="00DA2FE0"/>
    <w:rsid w:val="00DA3B5F"/>
    <w:rsid w:val="00DA5AB1"/>
    <w:rsid w:val="00DC271A"/>
    <w:rsid w:val="00DD2EFC"/>
    <w:rsid w:val="00DE02CE"/>
    <w:rsid w:val="00DE1ADC"/>
    <w:rsid w:val="00DE32B5"/>
    <w:rsid w:val="00DE3824"/>
    <w:rsid w:val="00DF1849"/>
    <w:rsid w:val="00E00A50"/>
    <w:rsid w:val="00E0182C"/>
    <w:rsid w:val="00E01D40"/>
    <w:rsid w:val="00E06509"/>
    <w:rsid w:val="00E07135"/>
    <w:rsid w:val="00E134F3"/>
    <w:rsid w:val="00E2115D"/>
    <w:rsid w:val="00E23EC1"/>
    <w:rsid w:val="00E529AD"/>
    <w:rsid w:val="00E53047"/>
    <w:rsid w:val="00E70CC5"/>
    <w:rsid w:val="00E741F3"/>
    <w:rsid w:val="00E75A6D"/>
    <w:rsid w:val="00E81E2A"/>
    <w:rsid w:val="00E81EAB"/>
    <w:rsid w:val="00E83DB0"/>
    <w:rsid w:val="00E8481D"/>
    <w:rsid w:val="00E84E07"/>
    <w:rsid w:val="00E90C7E"/>
    <w:rsid w:val="00EB1FA9"/>
    <w:rsid w:val="00EB25E4"/>
    <w:rsid w:val="00EB4CCD"/>
    <w:rsid w:val="00EB4FE5"/>
    <w:rsid w:val="00EC128B"/>
    <w:rsid w:val="00EC2B41"/>
    <w:rsid w:val="00EC4E2A"/>
    <w:rsid w:val="00EC71E2"/>
    <w:rsid w:val="00EC7341"/>
    <w:rsid w:val="00ED3323"/>
    <w:rsid w:val="00ED75A4"/>
    <w:rsid w:val="00ED75F0"/>
    <w:rsid w:val="00EE12E9"/>
    <w:rsid w:val="00EE3992"/>
    <w:rsid w:val="00EE46FB"/>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2CCF"/>
    <w:rsid w:val="00F53122"/>
    <w:rsid w:val="00F54BC5"/>
    <w:rsid w:val="00F54C11"/>
    <w:rsid w:val="00F56D57"/>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0FF2B46"/>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DD65F65"/>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9F69E4"/>
    <w:rsid w:val="6BEC7728"/>
    <w:rsid w:val="6D19395E"/>
    <w:rsid w:val="6FB53F1E"/>
    <w:rsid w:val="704233DE"/>
    <w:rsid w:val="74847DE0"/>
    <w:rsid w:val="79C51288"/>
    <w:rsid w:val="7AE121E1"/>
    <w:rsid w:val="7C127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F17C30"/>
  <w15:docId w15:val="{2D002ECF-48C9-41D2-A776-8125D490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251</Words>
  <Characters>1433</Characters>
  <Application>Microsoft Office Word</Application>
  <DocSecurity>0</DocSecurity>
  <Lines>11</Lines>
  <Paragraphs>3</Paragraphs>
  <ScaleCrop>false</ScaleCrop>
  <Company>china</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51</cp:revision>
  <cp:lastPrinted>2023-03-21T01:15:00Z</cp:lastPrinted>
  <dcterms:created xsi:type="dcterms:W3CDTF">2024-12-16T03:05:00Z</dcterms:created>
  <dcterms:modified xsi:type="dcterms:W3CDTF">2025-11-21T05:15:00Z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2D53EB39B7244B0AB2F9062526C97B95_13</vt:lpwstr>
  </property>
  <property fmtid="{D5CDD505-2E9C-101B-9397-08002B2CF9AE}" pid="4" name="KSOTemplateDocerSaveRecord">
    <vt:lpwstr>eyJoZGlkIjoiNTRmYWJmZGE1NjNhNWQ1NmQxMGFjYjhhNGExOTMwODQiLCJ1c2VySWQiOiI0Nzg3OTI5MTQifQ==</vt:lpwstr>
  </property>
</Properties>
</file>