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芜湖江北新区沈巷铁路南片区场地平整项目勘察</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5"/>
        <w:rPr>
          <w:color w:val="auto"/>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hint="eastAsia" w:ascii="仿宋_GB2312" w:hAnsi="Times New Roman" w:cs="仿宋_GB2312"/>
          <w:color w:val="auto"/>
          <w:sz w:val="30"/>
          <w:szCs w:val="30"/>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6</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13日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2"/>
      <w:bookmarkStart w:id="2" w:name="OLE_LINK4"/>
      <w:bookmarkStart w:id="3" w:name="OLE_LINK3"/>
      <w:bookmarkStart w:id="4" w:name="OLE_LINK1"/>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autoSpaceDE w:val="0"/>
        <w:autoSpaceDN w:val="0"/>
        <w:adjustRightInd w:val="0"/>
        <w:spacing w:line="360" w:lineRule="auto"/>
        <w:ind w:firstLine="200"/>
        <w:jc w:val="center"/>
        <w:rPr>
          <w:rFonts w:hint="eastAsia" w:ascii="宋体" w:hAnsi="宋体" w:cs="宋体"/>
          <w:b/>
          <w:bCs/>
          <w:color w:val="auto"/>
          <w:spacing w:val="20"/>
          <w:sz w:val="28"/>
          <w:szCs w:val="28"/>
          <w:highlight w:val="none"/>
          <w:lang w:val="en-US" w:eastAsia="zh-CN"/>
        </w:rPr>
      </w:pPr>
      <w:bookmarkStart w:id="5" w:name="OLE_LINK5"/>
      <w:r>
        <w:rPr>
          <w:rFonts w:hint="eastAsia" w:ascii="宋体" w:hAnsi="宋体" w:cs="宋体"/>
          <w:b/>
          <w:bCs/>
          <w:color w:val="auto"/>
          <w:spacing w:val="20"/>
          <w:sz w:val="28"/>
          <w:szCs w:val="28"/>
          <w:highlight w:val="none"/>
          <w:lang w:val="en-US" w:eastAsia="zh-CN"/>
        </w:rPr>
        <w:t>芜湖江北新区沈巷铁路南片区场地平整项目勘察</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芜湖江北新区沈巷铁路南片区场地平整项目勘察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bookmarkEnd w:id="5"/>
    <w:p>
      <w:pPr>
        <w:pStyle w:val="25"/>
        <w:rPr>
          <w:rFonts w:hint="eastAsia"/>
          <w:color w:val="auto"/>
          <w:highlight w:val="none"/>
        </w:rPr>
      </w:pPr>
      <w:bookmarkStart w:id="6" w:name="_GoBack"/>
      <w:bookmarkEnd w:id="6"/>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芜湖江北新区沈巷铁路南片区场地平整项目勘察</w:t>
      </w:r>
    </w:p>
    <w:p>
      <w:pPr>
        <w:autoSpaceDE w:val="0"/>
        <w:autoSpaceDN w:val="0"/>
        <w:adjustRightInd w:val="0"/>
        <w:spacing w:line="360" w:lineRule="auto"/>
        <w:ind w:firstLine="480" w:firstLineChars="200"/>
        <w:jc w:val="left"/>
        <w:rPr>
          <w:rFonts w:hint="default" w:ascii="宋体" w:hAnsi="宋体" w:cs="宋体"/>
          <w:color w:val="auto"/>
          <w:sz w:val="24"/>
          <w:szCs w:val="24"/>
          <w:highlight w:val="none"/>
          <w:lang w:val="en-US" w:eastAsia="zh-CN"/>
        </w:rPr>
      </w:pPr>
      <w:r>
        <w:rPr>
          <w:rFonts w:hint="eastAsia" w:ascii="宋体" w:hAnsi="宋体" w:eastAsia="宋体" w:cs="宋体"/>
          <w:snapToGrid/>
          <w:color w:val="auto"/>
          <w:kern w:val="2"/>
          <w:sz w:val="24"/>
          <w:szCs w:val="20"/>
          <w:highlight w:val="none"/>
          <w:lang w:val="en-US" w:eastAsia="zh-CN" w:bidi="ar-SA"/>
        </w:rPr>
        <w:t>2.项目地点：</w:t>
      </w:r>
      <w:r>
        <w:rPr>
          <w:rFonts w:hint="eastAsia" w:ascii="宋体" w:hAnsi="宋体" w:cs="宋体"/>
          <w:color w:val="auto"/>
          <w:sz w:val="24"/>
          <w:szCs w:val="24"/>
          <w:highlight w:val="none"/>
          <w:lang w:val="en-US" w:eastAsia="zh-CN"/>
        </w:rPr>
        <w:t>项目位于项目位于芜湖江北新区</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3.项目规模：总规划用地面积约1950亩，约13万平方米。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米</w:t>
      </w:r>
      <w:r>
        <w:rPr>
          <w:rFonts w:hint="eastAsia" w:ascii="宋体" w:hAnsi="宋体" w:cs="宋体"/>
          <w:color w:val="auto"/>
          <w:kern w:val="0"/>
          <w:sz w:val="24"/>
          <w:szCs w:val="24"/>
          <w:highlight w:val="none"/>
        </w:rPr>
        <w:t>。</w:t>
      </w:r>
    </w:p>
    <w:p>
      <w:pPr>
        <w:keepNext w:val="0"/>
        <w:keepLines w:val="0"/>
        <w:widowControl w:val="0"/>
        <w:suppressLineNumbers w:val="0"/>
        <w:spacing w:before="0" w:beforeAutospacing="0" w:after="0" w:afterAutospacing="0"/>
        <w:ind w:left="0" w:right="0" w:firstLine="480" w:firstLineChars="200"/>
        <w:jc w:val="both"/>
        <w:rPr>
          <w:highlight w:val="none"/>
        </w:rPr>
      </w:pPr>
      <w:r>
        <w:rPr>
          <w:rFonts w:hint="eastAsia" w:ascii="宋体" w:hAnsi="宋体" w:cs="宋体"/>
          <w:color w:val="auto"/>
          <w:kern w:val="0"/>
          <w:sz w:val="24"/>
          <w:szCs w:val="24"/>
          <w:highlight w:val="none"/>
        </w:rPr>
        <w:t>8.招标控制价：</w:t>
      </w:r>
      <w:r>
        <w:rPr>
          <w:rFonts w:hint="eastAsia" w:ascii="宋体" w:hAnsi="宋体" w:eastAsia="宋体" w:cs="宋体"/>
          <w:kern w:val="0"/>
          <w:sz w:val="24"/>
          <w:szCs w:val="24"/>
          <w:highlight w:val="none"/>
          <w:lang w:val="en-US" w:eastAsia="zh-CN" w:bidi="ar"/>
        </w:rPr>
        <w:t>陆域钻机50元/米，静力触探孔25元/米</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auto"/>
          <w:spacing w:val="0"/>
          <w:sz w:val="24"/>
          <w:szCs w:val="24"/>
          <w:highlight w:val="none"/>
        </w:rPr>
        <w:t>发送相关资料，</w:t>
      </w:r>
      <w:r>
        <w:rPr>
          <w:rFonts w:hint="eastAsia" w:ascii="宋体" w:hAnsi="宋体" w:cs="宋体"/>
          <w:i w:val="0"/>
          <w:iCs w:val="0"/>
          <w:caps w:val="0"/>
          <w:color w:val="auto"/>
          <w:spacing w:val="0"/>
          <w:sz w:val="24"/>
          <w:szCs w:val="24"/>
          <w:highlight w:val="none"/>
          <w:lang w:val="en-US" w:eastAsia="zh-CN"/>
        </w:rPr>
        <w:t>联系人：汪工，</w:t>
      </w:r>
      <w:r>
        <w:rPr>
          <w:rFonts w:hint="eastAsia" w:ascii="宋体" w:hAnsi="宋体" w:eastAsia="宋体" w:cs="宋体"/>
          <w:i w:val="0"/>
          <w:iCs w:val="0"/>
          <w:caps w:val="0"/>
          <w:color w:val="auto"/>
          <w:spacing w:val="0"/>
          <w:sz w:val="24"/>
          <w:szCs w:val="24"/>
          <w:highlight w:val="none"/>
        </w:rPr>
        <w:t>电话13966006070，</w:t>
      </w:r>
      <w:r>
        <w:rPr>
          <w:rFonts w:hint="eastAsia" w:ascii="宋体" w:hAnsi="宋体" w:cs="宋体"/>
          <w:i w:val="0"/>
          <w:iCs w:val="0"/>
          <w:caps w:val="0"/>
          <w:color w:val="auto"/>
          <w:spacing w:val="0"/>
          <w:sz w:val="24"/>
          <w:szCs w:val="24"/>
          <w:highlight w:val="none"/>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bookmarkEnd w:id="1"/>
      <w:bookmarkEnd w:id="2"/>
      <w:bookmarkEnd w:id="3"/>
      <w:bookmarkEnd w:id="4"/>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w:t>
      </w:r>
    </w:p>
    <w:p>
      <w:pPr>
        <w:spacing w:line="500" w:lineRule="exact"/>
        <w:jc w:val="center"/>
        <w:rPr>
          <w:b/>
          <w:color w:val="auto"/>
          <w:sz w:val="28"/>
          <w:szCs w:val="28"/>
          <w:highlight w:val="none"/>
        </w:rPr>
      </w:pPr>
      <w:r>
        <w:rPr>
          <w:b/>
          <w:color w:val="auto"/>
          <w:sz w:val="36"/>
          <w:szCs w:val="36"/>
          <w:highlight w:val="none"/>
        </w:rPr>
        <w:br w:type="page"/>
      </w:r>
      <w:r>
        <w:rPr>
          <w:b/>
          <w:color w:val="auto"/>
          <w:sz w:val="28"/>
          <w:szCs w:val="28"/>
          <w:highlight w:val="none"/>
        </w:rPr>
        <w:t>中铁时代建筑设计院有限公司</w:t>
      </w:r>
    </w:p>
    <w:p>
      <w:pPr>
        <w:spacing w:line="500" w:lineRule="exact"/>
        <w:jc w:val="center"/>
        <w:rPr>
          <w:b/>
          <w:color w:val="auto"/>
          <w:sz w:val="28"/>
          <w:szCs w:val="28"/>
          <w:highlight w:val="none"/>
        </w:rPr>
      </w:pPr>
      <w:r>
        <w:rPr>
          <w:rFonts w:hint="eastAsia"/>
          <w:b/>
          <w:color w:val="auto"/>
          <w:sz w:val="28"/>
          <w:szCs w:val="28"/>
          <w:highlight w:val="none"/>
        </w:rPr>
        <w:t>询（报）价</w:t>
      </w:r>
      <w:r>
        <w:rPr>
          <w:b/>
          <w:color w:val="auto"/>
          <w:sz w:val="28"/>
          <w:szCs w:val="28"/>
          <w:highlight w:val="none"/>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芜湖江北新区沈巷铁路南片区场地平整项目勘察</w:t>
            </w:r>
          </w:p>
        </w:tc>
      </w:tr>
      <w:tr>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default" w:hAnsi="宋体" w:cs="宋体"/>
                <w:color w:val="auto"/>
                <w:kern w:val="2"/>
                <w:sz w:val="21"/>
                <w:szCs w:val="21"/>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预估工作量:钻孔 73个，机钻 25 个，孔深 20 米，进尺约 500 米;静探 48 个，孔深 15 米，进尺 720 米。</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cs="宋体"/>
                <w:color w:val="auto"/>
                <w:kern w:val="0"/>
                <w:sz w:val="24"/>
                <w:szCs w:val="24"/>
                <w:highlight w:val="none"/>
                <w:lang w:val="en-US"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陆域钻机50元/米，静力触探孔25元/米</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陆域钻机</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元/米，静力触探孔</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元/米</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6月18</w:t>
            </w:r>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color w:val="auto"/>
          <w:highlight w:val="none"/>
          <w:lang w:eastAsia="zh-CN"/>
        </w:rPr>
      </w:pPr>
    </w:p>
    <w:p>
      <w:pPr>
        <w:rPr>
          <w:rFonts w:hint="eastAsia"/>
          <w:color w:val="auto"/>
          <w:highlight w:val="none"/>
          <w:lang w:eastAsia="zh-CN"/>
        </w:rPr>
      </w:pPr>
    </w:p>
    <w:p>
      <w:pPr>
        <w:rPr>
          <w:color w:val="auto"/>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altName w:val="微软雅黑"/>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oNotHyphenateCaps/>
  <w:drawingGridHorizontalSpacing w:val="105"/>
  <w:drawingGridVerticalSpacing w:val="315"/>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172A27"/>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7A73D0"/>
    <w:rsid w:val="018C7AD6"/>
    <w:rsid w:val="01E21D63"/>
    <w:rsid w:val="03190CB5"/>
    <w:rsid w:val="03D84DBA"/>
    <w:rsid w:val="04C439C9"/>
    <w:rsid w:val="060230F5"/>
    <w:rsid w:val="06415C04"/>
    <w:rsid w:val="064D54D1"/>
    <w:rsid w:val="06F106BF"/>
    <w:rsid w:val="07811712"/>
    <w:rsid w:val="07A37E0D"/>
    <w:rsid w:val="0830573A"/>
    <w:rsid w:val="08B96A4E"/>
    <w:rsid w:val="08F74842"/>
    <w:rsid w:val="0A044763"/>
    <w:rsid w:val="0AE30B6B"/>
    <w:rsid w:val="0C9E5822"/>
    <w:rsid w:val="0E212AC2"/>
    <w:rsid w:val="10644A35"/>
    <w:rsid w:val="10A17D8F"/>
    <w:rsid w:val="11A75DC4"/>
    <w:rsid w:val="123B2DAE"/>
    <w:rsid w:val="126F2FF1"/>
    <w:rsid w:val="127C3533"/>
    <w:rsid w:val="14791F57"/>
    <w:rsid w:val="14D52D59"/>
    <w:rsid w:val="153875D9"/>
    <w:rsid w:val="15F852DA"/>
    <w:rsid w:val="18225062"/>
    <w:rsid w:val="19892641"/>
    <w:rsid w:val="1E104D07"/>
    <w:rsid w:val="1E5D2564"/>
    <w:rsid w:val="1F9A2F53"/>
    <w:rsid w:val="2030489A"/>
    <w:rsid w:val="207D47DA"/>
    <w:rsid w:val="20916CFE"/>
    <w:rsid w:val="22817E8F"/>
    <w:rsid w:val="23330BFE"/>
    <w:rsid w:val="2441620F"/>
    <w:rsid w:val="25446081"/>
    <w:rsid w:val="26D519C6"/>
    <w:rsid w:val="28603DCD"/>
    <w:rsid w:val="28DE3F9A"/>
    <w:rsid w:val="28E43F87"/>
    <w:rsid w:val="2AF04774"/>
    <w:rsid w:val="2C190D63"/>
    <w:rsid w:val="2CCE09B8"/>
    <w:rsid w:val="2D243BAB"/>
    <w:rsid w:val="2DDA37A2"/>
    <w:rsid w:val="2E1F78FE"/>
    <w:rsid w:val="309217BB"/>
    <w:rsid w:val="30C85DB6"/>
    <w:rsid w:val="31855454"/>
    <w:rsid w:val="31C0074A"/>
    <w:rsid w:val="33BB38AA"/>
    <w:rsid w:val="3484205C"/>
    <w:rsid w:val="34BA1016"/>
    <w:rsid w:val="34EC34A5"/>
    <w:rsid w:val="35AA7EB8"/>
    <w:rsid w:val="35DA4CB9"/>
    <w:rsid w:val="3623024E"/>
    <w:rsid w:val="36FC6348"/>
    <w:rsid w:val="376B098E"/>
    <w:rsid w:val="377D0689"/>
    <w:rsid w:val="38926603"/>
    <w:rsid w:val="39F70E15"/>
    <w:rsid w:val="3A1763DB"/>
    <w:rsid w:val="3A2A02DA"/>
    <w:rsid w:val="3A9924BA"/>
    <w:rsid w:val="3EA06792"/>
    <w:rsid w:val="3F6924F5"/>
    <w:rsid w:val="4039289E"/>
    <w:rsid w:val="423073E6"/>
    <w:rsid w:val="425801C1"/>
    <w:rsid w:val="4361192E"/>
    <w:rsid w:val="436A68BB"/>
    <w:rsid w:val="44561929"/>
    <w:rsid w:val="455D5AE3"/>
    <w:rsid w:val="45735B99"/>
    <w:rsid w:val="465C3033"/>
    <w:rsid w:val="48AC091D"/>
    <w:rsid w:val="490B3AC9"/>
    <w:rsid w:val="49842BAC"/>
    <w:rsid w:val="49A330DF"/>
    <w:rsid w:val="4A4E3AEF"/>
    <w:rsid w:val="4AA56CF3"/>
    <w:rsid w:val="4AEB5138"/>
    <w:rsid w:val="4B146EF8"/>
    <w:rsid w:val="4BA32FD7"/>
    <w:rsid w:val="4D2B6C9B"/>
    <w:rsid w:val="4D6F0B5D"/>
    <w:rsid w:val="4E182E88"/>
    <w:rsid w:val="4E6C37FC"/>
    <w:rsid w:val="4ED63564"/>
    <w:rsid w:val="4FFE255F"/>
    <w:rsid w:val="505855EE"/>
    <w:rsid w:val="512D283B"/>
    <w:rsid w:val="52572B55"/>
    <w:rsid w:val="52957F38"/>
    <w:rsid w:val="56151509"/>
    <w:rsid w:val="56974981"/>
    <w:rsid w:val="58493317"/>
    <w:rsid w:val="58654244"/>
    <w:rsid w:val="58C2612B"/>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21B0081"/>
    <w:rsid w:val="632559F6"/>
    <w:rsid w:val="6349100E"/>
    <w:rsid w:val="63BB2530"/>
    <w:rsid w:val="64EA41AD"/>
    <w:rsid w:val="65055D55"/>
    <w:rsid w:val="676623EE"/>
    <w:rsid w:val="67B45470"/>
    <w:rsid w:val="6884503C"/>
    <w:rsid w:val="6A79433D"/>
    <w:rsid w:val="6B1D100E"/>
    <w:rsid w:val="6BD623FB"/>
    <w:rsid w:val="6BEC7728"/>
    <w:rsid w:val="6D19395E"/>
    <w:rsid w:val="6EA0024F"/>
    <w:rsid w:val="6FB53F1E"/>
    <w:rsid w:val="704233DE"/>
    <w:rsid w:val="70E51186"/>
    <w:rsid w:val="71B318F9"/>
    <w:rsid w:val="73FB644B"/>
    <w:rsid w:val="74847DE0"/>
    <w:rsid w:val="76D66344"/>
    <w:rsid w:val="776B03F9"/>
    <w:rsid w:val="79C51288"/>
    <w:rsid w:val="7AE121E1"/>
    <w:rsid w:val="7D133243"/>
    <w:rsid w:val="7D6E14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link w:val="52"/>
    <w:semiHidden/>
    <w:qFormat/>
    <w:uiPriority w:val="99"/>
    <w:pPr>
      <w:shd w:val="clear" w:color="auto" w:fill="000080"/>
    </w:pPr>
    <w:rPr>
      <w:rFonts w:ascii="Times New Roman" w:hAnsi="Times New Roman" w:cs="Times New Roman"/>
    </w:rPr>
  </w:style>
  <w:style w:type="paragraph" w:styleId="6">
    <w:name w:val="annotation text"/>
    <w:basedOn w:val="1"/>
    <w:link w:val="47"/>
    <w:semiHidden/>
    <w:qFormat/>
    <w:uiPriority w:val="99"/>
    <w:pPr>
      <w:jc w:val="left"/>
    </w:pPr>
    <w:rPr>
      <w:kern w:val="0"/>
      <w:sz w:val="20"/>
      <w:szCs w:val="20"/>
    </w:rPr>
  </w:style>
  <w:style w:type="paragraph" w:styleId="7">
    <w:name w:val="Body Text 3"/>
    <w:basedOn w:val="1"/>
    <w:link w:val="53"/>
    <w:qFormat/>
    <w:uiPriority w:val="99"/>
    <w:pPr>
      <w:spacing w:after="120"/>
    </w:pPr>
    <w:rPr>
      <w:rFonts w:ascii="Times New Roman" w:hAnsi="Times New Roman" w:cs="Times New Roman"/>
      <w:sz w:val="16"/>
      <w:szCs w:val="16"/>
    </w:rPr>
  </w:style>
  <w:style w:type="paragraph" w:styleId="8">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9">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styleId="10">
    <w:name w:val="toc 3"/>
    <w:basedOn w:val="1"/>
    <w:next w:val="1"/>
    <w:semiHidden/>
    <w:qFormat/>
    <w:uiPriority w:val="99"/>
    <w:pPr>
      <w:ind w:left="840" w:leftChars="400"/>
    </w:pPr>
    <w:rPr>
      <w:rFonts w:ascii="Times New Roman" w:hAnsi="Times New Roman" w:cs="Times New Roman"/>
    </w:rPr>
  </w:style>
  <w:style w:type="paragraph" w:styleId="11">
    <w:name w:val="Plain Text"/>
    <w:basedOn w:val="1"/>
    <w:link w:val="55"/>
    <w:qFormat/>
    <w:uiPriority w:val="0"/>
    <w:rPr>
      <w:rFonts w:ascii="宋体" w:hAnsi="Courier New" w:cs="宋体"/>
      <w:kern w:val="0"/>
      <w:sz w:val="20"/>
      <w:szCs w:val="20"/>
    </w:rPr>
  </w:style>
  <w:style w:type="paragraph" w:styleId="12">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3">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4">
    <w:name w:val="Balloon Text"/>
    <w:basedOn w:val="1"/>
    <w:link w:val="58"/>
    <w:semiHidden/>
    <w:qFormat/>
    <w:uiPriority w:val="99"/>
    <w:rPr>
      <w:rFonts w:ascii="Times New Roman" w:hAnsi="Times New Roman" w:cs="Times New Roman"/>
      <w:sz w:val="18"/>
      <w:szCs w:val="18"/>
    </w:rPr>
  </w:style>
  <w:style w:type="paragraph" w:styleId="15">
    <w:name w:val="footer"/>
    <w:basedOn w:val="1"/>
    <w:link w:val="59"/>
    <w:qFormat/>
    <w:uiPriority w:val="99"/>
    <w:pPr>
      <w:tabs>
        <w:tab w:val="center" w:pos="4153"/>
        <w:tab w:val="right" w:pos="8306"/>
      </w:tabs>
      <w:snapToGrid w:val="0"/>
      <w:jc w:val="left"/>
    </w:pPr>
    <w:rPr>
      <w:sz w:val="18"/>
      <w:szCs w:val="18"/>
    </w:rPr>
  </w:style>
  <w:style w:type="paragraph" w:styleId="16">
    <w:name w:val="envelope return"/>
    <w:basedOn w:val="1"/>
    <w:qFormat/>
    <w:locked/>
    <w:uiPriority w:val="99"/>
    <w:pPr>
      <w:snapToGrid w:val="0"/>
    </w:pPr>
    <w:rPr>
      <w:rFonts w:ascii="Arial" w:hAnsi="Arial"/>
    </w:rPr>
  </w:style>
  <w:style w:type="paragraph" w:styleId="17">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rPr>
      <w:rFonts w:ascii="Times New Roman" w:hAnsi="Times New Roman" w:cs="Times New Roman"/>
    </w:rPr>
  </w:style>
  <w:style w:type="paragraph" w:styleId="19">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0">
    <w:name w:val="toc 2"/>
    <w:basedOn w:val="1"/>
    <w:next w:val="1"/>
    <w:semiHidden/>
    <w:qFormat/>
    <w:uiPriority w:val="99"/>
    <w:pPr>
      <w:ind w:left="420" w:leftChars="200"/>
    </w:pPr>
    <w:rPr>
      <w:rFonts w:ascii="Times New Roman" w:hAnsi="Times New Roman" w:cs="Times New Roman"/>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3">
    <w:name w:val="annotation subject"/>
    <w:basedOn w:val="6"/>
    <w:next w:val="6"/>
    <w:link w:val="48"/>
    <w:semiHidden/>
    <w:qFormat/>
    <w:uiPriority w:val="99"/>
    <w:rPr>
      <w:b/>
      <w:bCs/>
    </w:rPr>
  </w:style>
  <w:style w:type="paragraph" w:styleId="24">
    <w:name w:val="Body Text First Indent"/>
    <w:basedOn w:val="8"/>
    <w:link w:val="51"/>
    <w:qFormat/>
    <w:uiPriority w:val="99"/>
    <w:pPr>
      <w:spacing w:after="120" w:line="240" w:lineRule="auto"/>
      <w:ind w:firstLine="420" w:firstLineChars="100"/>
      <w:jc w:val="both"/>
    </w:pPr>
    <w:rPr>
      <w:b w:val="0"/>
      <w:bCs w:val="0"/>
      <w:sz w:val="21"/>
      <w:szCs w:val="21"/>
    </w:rPr>
  </w:style>
  <w:style w:type="paragraph" w:styleId="25">
    <w:name w:val="Body Text First Indent 2"/>
    <w:basedOn w:val="9"/>
    <w:next w:val="26"/>
    <w:qFormat/>
    <w:locked/>
    <w:uiPriority w:val="99"/>
    <w:pPr>
      <w:ind w:firstLine="420"/>
    </w:pPr>
  </w:style>
  <w:style w:type="paragraph" w:customStyle="1" w:styleId="26">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2"/>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3"/>
    <w:qFormat/>
    <w:locked/>
    <w:uiPriority w:val="99"/>
    <w:rPr>
      <w:rFonts w:ascii="Arial" w:hAnsi="Arial" w:eastAsia="黑体" w:cs="Arial"/>
      <w:b/>
      <w:bCs/>
      <w:sz w:val="32"/>
      <w:szCs w:val="32"/>
    </w:rPr>
  </w:style>
  <w:style w:type="character" w:customStyle="1" w:styleId="46">
    <w:name w:val="标题 3 Char"/>
    <w:basedOn w:val="29"/>
    <w:link w:val="4"/>
    <w:qFormat/>
    <w:locked/>
    <w:uiPriority w:val="99"/>
    <w:rPr>
      <w:rFonts w:ascii="Times New Roman" w:hAnsi="Times New Roman" w:eastAsia="宋体" w:cs="Times New Roman"/>
      <w:b/>
      <w:bCs/>
      <w:sz w:val="32"/>
      <w:szCs w:val="32"/>
    </w:rPr>
  </w:style>
  <w:style w:type="character" w:customStyle="1" w:styleId="47">
    <w:name w:val="批注文字 Char"/>
    <w:basedOn w:val="29"/>
    <w:link w:val="6"/>
    <w:semiHidden/>
    <w:qFormat/>
    <w:locked/>
    <w:uiPriority w:val="99"/>
    <w:rPr>
      <w:rFonts w:cs="Times New Roman"/>
      <w:sz w:val="21"/>
      <w:szCs w:val="21"/>
    </w:rPr>
  </w:style>
  <w:style w:type="character" w:customStyle="1" w:styleId="48">
    <w:name w:val="批注主题 Char"/>
    <w:basedOn w:val="49"/>
    <w:link w:val="23"/>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8"/>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4"/>
    <w:qFormat/>
    <w:locked/>
    <w:uiPriority w:val="99"/>
    <w:rPr>
      <w:rFonts w:ascii="Times New Roman" w:hAnsi="Times New Roman" w:eastAsia="宋体" w:cs="Times New Roman"/>
      <w:sz w:val="24"/>
      <w:szCs w:val="24"/>
    </w:rPr>
  </w:style>
  <w:style w:type="character" w:customStyle="1" w:styleId="52">
    <w:name w:val="文档结构图 Char"/>
    <w:basedOn w:val="29"/>
    <w:link w:val="5"/>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7"/>
    <w:qFormat/>
    <w:locked/>
    <w:uiPriority w:val="99"/>
    <w:rPr>
      <w:rFonts w:ascii="Times New Roman" w:hAnsi="Times New Roman" w:eastAsia="宋体" w:cs="Times New Roman"/>
      <w:sz w:val="16"/>
      <w:szCs w:val="16"/>
    </w:rPr>
  </w:style>
  <w:style w:type="character" w:customStyle="1" w:styleId="54">
    <w:name w:val="正文文本缩进 Char"/>
    <w:basedOn w:val="29"/>
    <w:link w:val="9"/>
    <w:qFormat/>
    <w:locked/>
    <w:uiPriority w:val="99"/>
    <w:rPr>
      <w:rFonts w:ascii="仿宋_GB2312" w:hAnsi="Times New Roman" w:eastAsia="仿宋_GB2312" w:cs="仿宋_GB2312"/>
      <w:sz w:val="21"/>
      <w:szCs w:val="21"/>
    </w:rPr>
  </w:style>
  <w:style w:type="character" w:customStyle="1" w:styleId="55">
    <w:name w:val="纯文本 Char"/>
    <w:basedOn w:val="29"/>
    <w:link w:val="11"/>
    <w:qFormat/>
    <w:locked/>
    <w:uiPriority w:val="0"/>
    <w:rPr>
      <w:rFonts w:ascii="宋体" w:hAnsi="Courier New" w:cs="宋体"/>
    </w:rPr>
  </w:style>
  <w:style w:type="character" w:customStyle="1" w:styleId="56">
    <w:name w:val="日期 Char"/>
    <w:basedOn w:val="29"/>
    <w:link w:val="12"/>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3"/>
    <w:qFormat/>
    <w:locked/>
    <w:uiPriority w:val="99"/>
    <w:rPr>
      <w:rFonts w:ascii="Times New Roman" w:hAnsi="Times New Roman" w:eastAsia="宋体" w:cs="Times New Roman"/>
      <w:sz w:val="24"/>
      <w:szCs w:val="24"/>
    </w:rPr>
  </w:style>
  <w:style w:type="character" w:customStyle="1" w:styleId="58">
    <w:name w:val="批注框文本 Char"/>
    <w:basedOn w:val="29"/>
    <w:link w:val="14"/>
    <w:semiHidden/>
    <w:qFormat/>
    <w:locked/>
    <w:uiPriority w:val="99"/>
    <w:rPr>
      <w:rFonts w:ascii="Times New Roman" w:hAnsi="Times New Roman" w:eastAsia="宋体" w:cs="Times New Roman"/>
      <w:sz w:val="18"/>
      <w:szCs w:val="18"/>
    </w:rPr>
  </w:style>
  <w:style w:type="character" w:customStyle="1" w:styleId="59">
    <w:name w:val="页脚 Char"/>
    <w:basedOn w:val="29"/>
    <w:link w:val="15"/>
    <w:qFormat/>
    <w:locked/>
    <w:uiPriority w:val="99"/>
    <w:rPr>
      <w:rFonts w:cs="Times New Roman"/>
      <w:sz w:val="18"/>
      <w:szCs w:val="18"/>
    </w:rPr>
  </w:style>
  <w:style w:type="character" w:customStyle="1" w:styleId="60">
    <w:name w:val="页眉 Char"/>
    <w:basedOn w:val="29"/>
    <w:link w:val="17"/>
    <w:qFormat/>
    <w:locked/>
    <w:uiPriority w:val="99"/>
    <w:rPr>
      <w:rFonts w:cs="Times New Roman"/>
      <w:sz w:val="18"/>
      <w:szCs w:val="18"/>
    </w:rPr>
  </w:style>
  <w:style w:type="character" w:customStyle="1" w:styleId="61">
    <w:name w:val="副标题 Char"/>
    <w:basedOn w:val="29"/>
    <w:link w:val="19"/>
    <w:qFormat/>
    <w:locked/>
    <w:uiPriority w:val="99"/>
    <w:rPr>
      <w:rFonts w:ascii="Cambria" w:hAnsi="Cambria" w:cs="Cambria"/>
      <w:b/>
      <w:bCs/>
      <w:kern w:val="28"/>
      <w:sz w:val="32"/>
      <w:szCs w:val="32"/>
    </w:rPr>
  </w:style>
  <w:style w:type="character" w:customStyle="1" w:styleId="62">
    <w:name w:val="标题 Char"/>
    <w:basedOn w:val="29"/>
    <w:link w:val="22"/>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5"/>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8"/>
    <w:next w:val="24"/>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 w:type="paragraph" w:customStyle="1" w:styleId="85">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szCs w:val="24"/>
    </w:rPr>
  </w:style>
  <w:style w:type="paragraph" w:customStyle="1" w:styleId="86">
    <w:name w:val="Pa1"/>
    <w:basedOn w:val="85"/>
    <w:next w:val="85"/>
    <w:unhideWhenUsed/>
    <w:qFormat/>
    <w:uiPriority w:val="99"/>
    <w:pPr>
      <w:spacing w:beforeLines="0" w:afterLines="0" w:line="241" w:lineRule="atLeast"/>
    </w:pPr>
    <w:rPr>
      <w:rFonts w:hint="default"/>
      <w:sz w:val="24"/>
      <w:szCs w:val="24"/>
    </w:rPr>
  </w:style>
  <w:style w:type="character" w:customStyle="1" w:styleId="87">
    <w:name w:val="A7"/>
    <w:unhideWhenUsed/>
    <w:qFormat/>
    <w:uiPriority w:val="99"/>
    <w:rPr>
      <w:rFonts w:hint="eastAsia"/>
      <w:color w:val="211D1E"/>
      <w:sz w:val="28"/>
      <w:szCs w:val="24"/>
    </w:rPr>
  </w:style>
  <w:style w:type="character" w:customStyle="1" w:styleId="88">
    <w:name w:val="15"/>
    <w:basedOn w:val="29"/>
    <w:qFormat/>
    <w:uiPriority w:val="0"/>
    <w:rPr>
      <w:rFonts w:hint="default" w:ascii="Times New Roman" w:hAnsi="Times New Roman" w:cs="Times New Roman"/>
    </w:rPr>
  </w:style>
  <w:style w:type="character" w:customStyle="1" w:styleId="89">
    <w:name w:val="10"/>
    <w:basedOn w:val="2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1</Lines>
  <Paragraphs>1</Paragraphs>
  <TotalTime>9</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2025-06-13T03:09:46Z</dcterms:modified>
  <dc:title>芜湖市芜湖县政府性资金项目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9A97A4DC68D14A4286B7540BA7BA3B2B</vt:lpwstr>
  </property>
</Properties>
</file>